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B7CD4" w14:textId="77777777" w:rsidR="00155835" w:rsidRDefault="00155835" w:rsidP="00155835">
      <w:pPr>
        <w:jc w:val="center"/>
        <w:rPr>
          <w:rFonts w:ascii="Times New Roman" w:hAnsi="Times New Roman" w:cs="Times New Roman"/>
          <w:sz w:val="24"/>
          <w:szCs w:val="24"/>
          <w:lang w:val="sr-Latn-BA"/>
        </w:rPr>
      </w:pPr>
      <w:r>
        <w:rPr>
          <w:rFonts w:ascii="Times New Roman" w:hAnsi="Times New Roman" w:cs="Times New Roman"/>
          <w:sz w:val="24"/>
          <w:szCs w:val="24"/>
        </w:rPr>
        <w:t>EVROPSKI IZVJEŠTAJ KAO DOKAZ U PARNIČNOM POSTUPKU</w:t>
      </w:r>
    </w:p>
    <w:p w14:paraId="4250A54F" w14:textId="77777777" w:rsidR="00155835" w:rsidRDefault="00155835" w:rsidP="00155835">
      <w:pPr>
        <w:jc w:val="center"/>
        <w:rPr>
          <w:rFonts w:ascii="Times New Roman" w:hAnsi="Times New Roman" w:cs="Times New Roman"/>
          <w:sz w:val="24"/>
          <w:szCs w:val="24"/>
        </w:rPr>
      </w:pPr>
      <w:r w:rsidRPr="00155835">
        <w:rPr>
          <w:rFonts w:ascii="Times New Roman" w:hAnsi="Times New Roman" w:cs="Times New Roman"/>
          <w:sz w:val="24"/>
          <w:szCs w:val="24"/>
        </w:rPr>
        <w:t>EUROPEAN REPORT AS EVIDENCE IN CIVIL PROCEEDINGS</w:t>
      </w:r>
    </w:p>
    <w:p w14:paraId="2AE2AECD" w14:textId="77777777" w:rsidR="00155835" w:rsidRDefault="00155835" w:rsidP="00155835">
      <w:pPr>
        <w:jc w:val="center"/>
        <w:rPr>
          <w:rFonts w:ascii="Times New Roman" w:hAnsi="Times New Roman" w:cs="Times New Roman"/>
          <w:sz w:val="24"/>
          <w:szCs w:val="24"/>
        </w:rPr>
      </w:pPr>
      <w:r>
        <w:rPr>
          <w:rFonts w:ascii="Times New Roman" w:hAnsi="Times New Roman" w:cs="Times New Roman"/>
          <w:sz w:val="24"/>
          <w:szCs w:val="24"/>
        </w:rPr>
        <w:t>Advokat Dragan Stanišić</w:t>
      </w:r>
      <w:r>
        <w:rPr>
          <w:rStyle w:val="Referencafusnote"/>
          <w:rFonts w:ascii="Times New Roman" w:hAnsi="Times New Roman" w:cs="Times New Roman"/>
          <w:sz w:val="24"/>
          <w:szCs w:val="24"/>
        </w:rPr>
        <w:footnoteReference w:id="1"/>
      </w:r>
      <w:r w:rsidR="00741193">
        <w:rPr>
          <w:rFonts w:ascii="Times New Roman" w:hAnsi="Times New Roman" w:cs="Times New Roman"/>
          <w:sz w:val="24"/>
          <w:szCs w:val="24"/>
        </w:rPr>
        <w:t>; Nikola Trivić</w:t>
      </w:r>
      <w:r w:rsidR="00194B66">
        <w:rPr>
          <w:rFonts w:ascii="Times New Roman" w:hAnsi="Times New Roman" w:cs="Times New Roman"/>
          <w:sz w:val="24"/>
          <w:szCs w:val="24"/>
        </w:rPr>
        <w:t>, dipl. pravnik</w:t>
      </w:r>
      <w:r w:rsidR="00741193">
        <w:rPr>
          <w:rStyle w:val="Referencafusnote"/>
          <w:rFonts w:ascii="Times New Roman" w:hAnsi="Times New Roman" w:cs="Times New Roman"/>
          <w:sz w:val="24"/>
          <w:szCs w:val="24"/>
        </w:rPr>
        <w:footnoteReference w:id="2"/>
      </w:r>
    </w:p>
    <w:p w14:paraId="5558C5EA" w14:textId="77777777" w:rsidR="00155835" w:rsidRDefault="00155835" w:rsidP="00155835">
      <w:pPr>
        <w:jc w:val="both"/>
        <w:rPr>
          <w:rFonts w:ascii="Times New Roman" w:hAnsi="Times New Roman" w:cs="Times New Roman"/>
          <w:sz w:val="24"/>
          <w:szCs w:val="24"/>
        </w:rPr>
      </w:pPr>
    </w:p>
    <w:p w14:paraId="49AD7ADF" w14:textId="77777777" w:rsidR="00155835" w:rsidRDefault="00155835" w:rsidP="00155835">
      <w:pPr>
        <w:jc w:val="both"/>
        <w:rPr>
          <w:rFonts w:ascii="Times New Roman" w:hAnsi="Times New Roman" w:cs="Times New Roman"/>
          <w:sz w:val="24"/>
          <w:szCs w:val="24"/>
        </w:rPr>
      </w:pPr>
      <w:r w:rsidRPr="008D18FF">
        <w:rPr>
          <w:rFonts w:ascii="Times New Roman" w:hAnsi="Times New Roman" w:cs="Times New Roman"/>
          <w:b/>
          <w:sz w:val="24"/>
          <w:szCs w:val="24"/>
        </w:rPr>
        <w:t>Sažetak:</w:t>
      </w:r>
      <w:r>
        <w:rPr>
          <w:rFonts w:ascii="Times New Roman" w:hAnsi="Times New Roman" w:cs="Times New Roman"/>
          <w:sz w:val="24"/>
          <w:szCs w:val="24"/>
        </w:rPr>
        <w:t xml:space="preserve"> Presuda Vrhovnog suda Republike Srpske kojom je ograničio visinu naknade štete do 500 KM na vozilima iz nezgoda koje su evidentirane </w:t>
      </w:r>
      <w:r w:rsidR="000D3DBB">
        <w:rPr>
          <w:rFonts w:ascii="Times New Roman" w:hAnsi="Times New Roman" w:cs="Times New Roman"/>
          <w:sz w:val="24"/>
          <w:szCs w:val="24"/>
        </w:rPr>
        <w:t>e</w:t>
      </w:r>
      <w:r>
        <w:rPr>
          <w:rFonts w:ascii="Times New Roman" w:hAnsi="Times New Roman" w:cs="Times New Roman"/>
          <w:sz w:val="24"/>
          <w:szCs w:val="24"/>
        </w:rPr>
        <w:t xml:space="preserve">vropskim izvještajem dovela </w:t>
      </w:r>
      <w:r w:rsidR="008D18FF">
        <w:rPr>
          <w:rFonts w:ascii="Times New Roman" w:hAnsi="Times New Roman" w:cs="Times New Roman"/>
          <w:sz w:val="24"/>
          <w:szCs w:val="24"/>
        </w:rPr>
        <w:t xml:space="preserve">je </w:t>
      </w:r>
      <w:r>
        <w:rPr>
          <w:rFonts w:ascii="Times New Roman" w:hAnsi="Times New Roman" w:cs="Times New Roman"/>
          <w:sz w:val="24"/>
          <w:szCs w:val="24"/>
        </w:rPr>
        <w:t>do velike pometnje u postupanjima osiguravajućih društava. Postavlja se pitanje da</w:t>
      </w:r>
      <w:r w:rsidR="008D18FF">
        <w:rPr>
          <w:rFonts w:ascii="Times New Roman" w:hAnsi="Times New Roman" w:cs="Times New Roman"/>
          <w:sz w:val="24"/>
          <w:szCs w:val="24"/>
        </w:rPr>
        <w:t xml:space="preserve"> li je odredba člana 37</w:t>
      </w:r>
      <w:r>
        <w:rPr>
          <w:rFonts w:ascii="Times New Roman" w:hAnsi="Times New Roman" w:cs="Times New Roman"/>
          <w:sz w:val="24"/>
          <w:szCs w:val="24"/>
        </w:rPr>
        <w:t xml:space="preserve"> Zakona o obaveznim osiguranjima u saobraćaju Republike Srpske specijalna norm</w:t>
      </w:r>
      <w:r w:rsidR="008D18FF">
        <w:rPr>
          <w:rFonts w:ascii="Times New Roman" w:hAnsi="Times New Roman" w:cs="Times New Roman"/>
          <w:sz w:val="24"/>
          <w:szCs w:val="24"/>
        </w:rPr>
        <w:t>a u odnosu na materijalno pravo</w:t>
      </w:r>
      <w:r>
        <w:rPr>
          <w:rFonts w:ascii="Times New Roman" w:hAnsi="Times New Roman" w:cs="Times New Roman"/>
          <w:sz w:val="24"/>
          <w:szCs w:val="24"/>
        </w:rPr>
        <w:t xml:space="preserve"> ili u odnosu na norme parničnog postupka. </w:t>
      </w:r>
      <w:r w:rsidR="00687E01">
        <w:rPr>
          <w:rFonts w:ascii="Times New Roman" w:hAnsi="Times New Roman" w:cs="Times New Roman"/>
          <w:sz w:val="24"/>
          <w:szCs w:val="24"/>
        </w:rPr>
        <w:t xml:space="preserve">U većini evropskih zemalja prihvaćena </w:t>
      </w:r>
      <w:r w:rsidR="008D18FF">
        <w:rPr>
          <w:rFonts w:ascii="Times New Roman" w:hAnsi="Times New Roman" w:cs="Times New Roman"/>
          <w:sz w:val="24"/>
          <w:szCs w:val="24"/>
        </w:rPr>
        <w:t xml:space="preserve">je </w:t>
      </w:r>
      <w:r w:rsidR="00687E01">
        <w:rPr>
          <w:rFonts w:ascii="Times New Roman" w:hAnsi="Times New Roman" w:cs="Times New Roman"/>
          <w:sz w:val="24"/>
          <w:szCs w:val="24"/>
        </w:rPr>
        <w:t xml:space="preserve">evidencija nezgoda uz razmjenu podataka na obrascu </w:t>
      </w:r>
      <w:r w:rsidR="000D3DBB">
        <w:rPr>
          <w:rFonts w:ascii="Times New Roman" w:hAnsi="Times New Roman" w:cs="Times New Roman"/>
          <w:sz w:val="24"/>
          <w:szCs w:val="24"/>
        </w:rPr>
        <w:t>e</w:t>
      </w:r>
      <w:r w:rsidR="00687E01">
        <w:rPr>
          <w:rFonts w:ascii="Times New Roman" w:hAnsi="Times New Roman" w:cs="Times New Roman"/>
          <w:sz w:val="24"/>
          <w:szCs w:val="24"/>
        </w:rPr>
        <w:t>vropskog izvještaja i to ne ograničava pravo oštećenih lica na punu naknadu štete. Da bi se pronašlo kompromisno rješenje, potrebno je analizirati prirodu sporne zakonske odredbe, njenu pravnu snagu u odnosu na druge norme i uticaj postupanja sudova u Republici Srpskoj na učešće Bosne i Hercegovine u sistemu Zelene karte.</w:t>
      </w:r>
      <w:r w:rsidR="008D18FF">
        <w:rPr>
          <w:rFonts w:ascii="Times New Roman" w:hAnsi="Times New Roman" w:cs="Times New Roman"/>
          <w:sz w:val="24"/>
          <w:szCs w:val="24"/>
        </w:rPr>
        <w:t xml:space="preserve"> </w:t>
      </w:r>
    </w:p>
    <w:p w14:paraId="1F4FA730" w14:textId="77777777" w:rsidR="00155835" w:rsidRPr="008D18FF" w:rsidRDefault="00155835" w:rsidP="00155835">
      <w:pPr>
        <w:jc w:val="both"/>
        <w:rPr>
          <w:rFonts w:ascii="Times New Roman" w:hAnsi="Times New Roman" w:cs="Times New Roman"/>
          <w:sz w:val="24"/>
          <w:szCs w:val="24"/>
        </w:rPr>
      </w:pPr>
      <w:r>
        <w:rPr>
          <w:rFonts w:ascii="Times New Roman" w:hAnsi="Times New Roman" w:cs="Times New Roman"/>
          <w:b/>
          <w:sz w:val="24"/>
          <w:szCs w:val="24"/>
        </w:rPr>
        <w:t xml:space="preserve">Ključne riječi: </w:t>
      </w:r>
      <w:r w:rsidRPr="008D18FF">
        <w:rPr>
          <w:rFonts w:ascii="Times New Roman" w:hAnsi="Times New Roman" w:cs="Times New Roman"/>
          <w:sz w:val="24"/>
          <w:szCs w:val="24"/>
        </w:rPr>
        <w:t xml:space="preserve">Evropski izvještaj, manja materijalna šteta, </w:t>
      </w:r>
      <w:r w:rsidR="00687E01" w:rsidRPr="008D18FF">
        <w:rPr>
          <w:rFonts w:ascii="Times New Roman" w:hAnsi="Times New Roman" w:cs="Times New Roman"/>
          <w:sz w:val="24"/>
          <w:szCs w:val="24"/>
        </w:rPr>
        <w:t xml:space="preserve">saobraćajna nezgoda, visina štete. </w:t>
      </w:r>
    </w:p>
    <w:p w14:paraId="4DCD9EAC" w14:textId="77777777" w:rsidR="00687E01" w:rsidRPr="008D18FF" w:rsidRDefault="00687E01" w:rsidP="00687E01">
      <w:pPr>
        <w:jc w:val="both"/>
        <w:rPr>
          <w:rFonts w:ascii="Times New Roman" w:hAnsi="Times New Roman" w:cs="Times New Roman"/>
          <w:sz w:val="24"/>
          <w:szCs w:val="24"/>
          <w:lang w:val="en-US"/>
        </w:rPr>
      </w:pPr>
      <w:r w:rsidRPr="008D18FF">
        <w:rPr>
          <w:rFonts w:ascii="Times New Roman" w:hAnsi="Times New Roman" w:cs="Times New Roman"/>
          <w:b/>
          <w:bCs/>
          <w:sz w:val="24"/>
          <w:szCs w:val="24"/>
          <w:lang w:val="en-US"/>
        </w:rPr>
        <w:t>Summary:</w:t>
      </w:r>
      <w:r w:rsidRPr="008D18FF">
        <w:rPr>
          <w:rFonts w:ascii="Times New Roman" w:hAnsi="Times New Roman" w:cs="Times New Roman"/>
          <w:sz w:val="24"/>
          <w:szCs w:val="24"/>
          <w:lang w:val="en-US"/>
        </w:rPr>
        <w:br/>
        <w:t>The judgment of the Supreme Court of the Republic of Srpska, which limited the amount of damages to 500 BAM for vehicles involved in accidents recorded using the European Accident Report, has caused considerable confusion in the practices of insurance companies. This raises the question of whether Article 37 of the Law on Compulsory Traffic Insurance of the Republic of Srpska constitutes a special provision in relation to substantive law, or in relation to the rules of civil procedure. In most European countries, the recording of accidents through the exchange of data on the European Accident Report form is accepted and does not limit the right of injured parties to full compensation. In order to reach a compromise solution, it is necessary to analyze the nature of the disputed legal provision, its legal force in relation to other norms, and the impact of court practice in the Republic of Srpska on Bosnia and Herzegovina’s participation in the Green Card system.</w:t>
      </w:r>
    </w:p>
    <w:p w14:paraId="644D1C33" w14:textId="77777777" w:rsidR="00687E01" w:rsidRPr="008D18FF" w:rsidRDefault="00687E01" w:rsidP="00687E01">
      <w:pPr>
        <w:jc w:val="both"/>
        <w:rPr>
          <w:rFonts w:ascii="Times New Roman" w:hAnsi="Times New Roman" w:cs="Times New Roman"/>
          <w:sz w:val="24"/>
          <w:szCs w:val="24"/>
          <w:lang w:val="en-US"/>
        </w:rPr>
      </w:pPr>
      <w:r w:rsidRPr="008D18FF">
        <w:rPr>
          <w:rFonts w:ascii="Times New Roman" w:hAnsi="Times New Roman" w:cs="Times New Roman"/>
          <w:b/>
          <w:bCs/>
          <w:sz w:val="24"/>
          <w:szCs w:val="24"/>
          <w:lang w:val="en-US"/>
        </w:rPr>
        <w:t>Keywords:</w:t>
      </w:r>
      <w:r w:rsidRPr="008D18FF">
        <w:rPr>
          <w:rFonts w:ascii="Times New Roman" w:hAnsi="Times New Roman" w:cs="Times New Roman"/>
          <w:sz w:val="24"/>
          <w:szCs w:val="24"/>
          <w:lang w:val="en-US"/>
        </w:rPr>
        <w:t xml:space="preserve"> European Accident Report, minor material damage, traffic accident, amount of damages.</w:t>
      </w:r>
    </w:p>
    <w:p w14:paraId="7D3FCA0F" w14:textId="77777777" w:rsidR="00155835" w:rsidRDefault="00155835">
      <w:pPr>
        <w:rPr>
          <w:rFonts w:ascii="Times New Roman" w:hAnsi="Times New Roman" w:cs="Times New Roman"/>
          <w:b/>
          <w:bCs/>
          <w:i/>
          <w:iCs/>
          <w:color w:val="000000" w:themeColor="text1"/>
          <w:sz w:val="24"/>
          <w:szCs w:val="24"/>
        </w:rPr>
      </w:pPr>
      <w:r>
        <w:rPr>
          <w:rFonts w:ascii="Times New Roman" w:hAnsi="Times New Roman" w:cs="Times New Roman"/>
          <w:b/>
          <w:bCs/>
          <w:i/>
          <w:iCs/>
          <w:color w:val="000000" w:themeColor="text1"/>
          <w:sz w:val="24"/>
          <w:szCs w:val="24"/>
        </w:rPr>
        <w:br w:type="page"/>
      </w:r>
    </w:p>
    <w:p w14:paraId="1337931E" w14:textId="77777777" w:rsidR="003C3A88" w:rsidRPr="0087761C" w:rsidRDefault="003C3A88" w:rsidP="00567239">
      <w:pPr>
        <w:spacing w:after="0" w:line="240" w:lineRule="auto"/>
        <w:jc w:val="both"/>
        <w:rPr>
          <w:rFonts w:ascii="Times New Roman" w:hAnsi="Times New Roman" w:cs="Times New Roman"/>
          <w:b/>
          <w:bCs/>
          <w:i/>
          <w:iCs/>
          <w:color w:val="000000" w:themeColor="text1"/>
          <w:sz w:val="24"/>
          <w:szCs w:val="24"/>
        </w:rPr>
      </w:pPr>
    </w:p>
    <w:p w14:paraId="5613AE81" w14:textId="77777777" w:rsidR="003C53BC" w:rsidRPr="00C62941" w:rsidRDefault="0072011F" w:rsidP="00567239">
      <w:pPr>
        <w:pStyle w:val="Paragrafspiska"/>
        <w:numPr>
          <w:ilvl w:val="0"/>
          <w:numId w:val="36"/>
        </w:numPr>
        <w:spacing w:after="0" w:line="240" w:lineRule="auto"/>
        <w:jc w:val="both"/>
        <w:rPr>
          <w:rFonts w:ascii="Times New Roman" w:hAnsi="Times New Roman" w:cs="Times New Roman"/>
          <w:b/>
          <w:bCs/>
          <w:iCs/>
          <w:color w:val="000000" w:themeColor="text1"/>
          <w:sz w:val="24"/>
          <w:szCs w:val="24"/>
        </w:rPr>
      </w:pPr>
      <w:r w:rsidRPr="00C62941">
        <w:rPr>
          <w:rFonts w:ascii="Times New Roman" w:hAnsi="Times New Roman" w:cs="Times New Roman"/>
          <w:b/>
          <w:bCs/>
          <w:iCs/>
          <w:color w:val="000000" w:themeColor="text1"/>
          <w:sz w:val="24"/>
          <w:szCs w:val="24"/>
        </w:rPr>
        <w:t>Uvod</w:t>
      </w:r>
    </w:p>
    <w:p w14:paraId="4C1A6514" w14:textId="77777777" w:rsidR="0072011F" w:rsidRPr="0087761C" w:rsidRDefault="0072011F" w:rsidP="00567239">
      <w:pPr>
        <w:spacing w:after="0" w:line="240" w:lineRule="auto"/>
        <w:jc w:val="both"/>
        <w:rPr>
          <w:rFonts w:ascii="Times New Roman" w:hAnsi="Times New Roman" w:cs="Times New Roman"/>
          <w:b/>
          <w:bCs/>
          <w:iCs/>
          <w:color w:val="000000" w:themeColor="text1"/>
          <w:sz w:val="24"/>
          <w:szCs w:val="24"/>
        </w:rPr>
      </w:pPr>
    </w:p>
    <w:p w14:paraId="2BA47E6B" w14:textId="77777777" w:rsidR="0072011F" w:rsidRDefault="0072011F" w:rsidP="00567239">
      <w:pPr>
        <w:spacing w:after="0" w:line="240" w:lineRule="auto"/>
        <w:jc w:val="both"/>
        <w:rPr>
          <w:rFonts w:ascii="Times New Roman" w:hAnsi="Times New Roman" w:cs="Times New Roman"/>
          <w:iCs/>
          <w:color w:val="000000" w:themeColor="text1"/>
          <w:sz w:val="24"/>
          <w:szCs w:val="24"/>
          <w:lang w:val="sr-Latn-BA"/>
        </w:rPr>
      </w:pPr>
      <w:r w:rsidRPr="0072011F">
        <w:rPr>
          <w:rFonts w:ascii="Times New Roman" w:hAnsi="Times New Roman" w:cs="Times New Roman"/>
          <w:iCs/>
          <w:color w:val="000000" w:themeColor="text1"/>
          <w:sz w:val="24"/>
          <w:szCs w:val="24"/>
          <w:lang w:val="sr-Latn-BA"/>
        </w:rPr>
        <w:t xml:space="preserve">Saobraćajne nezgode predstavljaju značajnu štetnu posljedicu savremenog saobraćaja, generišući potrebu za efikasnim mehanizmima za naknadu štete. U kontekstu ove potrebe, </w:t>
      </w:r>
      <w:r w:rsidR="000D3DBB">
        <w:rPr>
          <w:rFonts w:ascii="Times New Roman" w:hAnsi="Times New Roman" w:cs="Times New Roman"/>
          <w:iCs/>
          <w:color w:val="000000" w:themeColor="text1"/>
          <w:sz w:val="24"/>
          <w:szCs w:val="24"/>
          <w:lang w:val="sr-Latn-BA"/>
        </w:rPr>
        <w:t>e</w:t>
      </w:r>
      <w:r w:rsidRPr="0072011F">
        <w:rPr>
          <w:rFonts w:ascii="Times New Roman" w:hAnsi="Times New Roman" w:cs="Times New Roman"/>
          <w:iCs/>
          <w:color w:val="000000" w:themeColor="text1"/>
          <w:sz w:val="24"/>
          <w:szCs w:val="24"/>
          <w:lang w:val="sr-Latn-BA"/>
        </w:rPr>
        <w:t>vropski izv</w:t>
      </w:r>
      <w:r w:rsidR="008A769D">
        <w:rPr>
          <w:rFonts w:ascii="Times New Roman" w:hAnsi="Times New Roman" w:cs="Times New Roman"/>
          <w:iCs/>
          <w:color w:val="000000" w:themeColor="text1"/>
          <w:sz w:val="24"/>
          <w:szCs w:val="24"/>
          <w:lang w:val="sr-Latn-BA"/>
        </w:rPr>
        <w:t>j</w:t>
      </w:r>
      <w:r w:rsidRPr="0072011F">
        <w:rPr>
          <w:rFonts w:ascii="Times New Roman" w:hAnsi="Times New Roman" w:cs="Times New Roman"/>
          <w:iCs/>
          <w:color w:val="000000" w:themeColor="text1"/>
          <w:sz w:val="24"/>
          <w:szCs w:val="24"/>
          <w:lang w:val="sr-Latn-BA"/>
        </w:rPr>
        <w:t>eštaj o saobraćajnoj nezgodi pojavio se kao važan instrument, dizajniran da olakša i ubrza proces ostvarivanja prava oštećenih lica.</w:t>
      </w:r>
      <w:r w:rsidR="00E0364E">
        <w:rPr>
          <w:rFonts w:ascii="Times New Roman" w:hAnsi="Times New Roman" w:cs="Times New Roman"/>
          <w:iCs/>
          <w:color w:val="000000" w:themeColor="text1"/>
          <w:sz w:val="24"/>
          <w:szCs w:val="24"/>
          <w:lang w:val="sr-Latn-BA"/>
        </w:rPr>
        <w:t xml:space="preserve"> </w:t>
      </w:r>
    </w:p>
    <w:p w14:paraId="609293A7" w14:textId="77777777" w:rsidR="00E0364E" w:rsidRPr="0072011F" w:rsidRDefault="00E0364E" w:rsidP="00567239">
      <w:pPr>
        <w:spacing w:after="0" w:line="240" w:lineRule="auto"/>
        <w:jc w:val="both"/>
        <w:rPr>
          <w:rFonts w:ascii="Times New Roman" w:hAnsi="Times New Roman" w:cs="Times New Roman"/>
          <w:iCs/>
          <w:color w:val="000000" w:themeColor="text1"/>
          <w:sz w:val="24"/>
          <w:szCs w:val="24"/>
          <w:lang w:val="sr-Latn-BA"/>
        </w:rPr>
      </w:pPr>
    </w:p>
    <w:p w14:paraId="72376420" w14:textId="77777777" w:rsidR="0072011F" w:rsidRDefault="0072011F" w:rsidP="00567239">
      <w:pPr>
        <w:spacing w:after="0" w:line="240" w:lineRule="auto"/>
        <w:jc w:val="both"/>
        <w:rPr>
          <w:rFonts w:ascii="Times New Roman" w:hAnsi="Times New Roman" w:cs="Times New Roman"/>
          <w:iCs/>
          <w:color w:val="000000" w:themeColor="text1"/>
          <w:sz w:val="24"/>
          <w:szCs w:val="24"/>
          <w:lang w:val="sr-Latn-BA"/>
        </w:rPr>
      </w:pPr>
      <w:r w:rsidRPr="0072011F">
        <w:rPr>
          <w:rFonts w:ascii="Times New Roman" w:hAnsi="Times New Roman" w:cs="Times New Roman"/>
          <w:iCs/>
          <w:color w:val="000000" w:themeColor="text1"/>
          <w:sz w:val="24"/>
          <w:szCs w:val="24"/>
          <w:lang w:val="sr-Latn-BA"/>
        </w:rPr>
        <w:t xml:space="preserve">Istorijski gledano, proces dokazivanja krivice u saobraćajnim nezgodama bio je složen i </w:t>
      </w:r>
      <w:r w:rsidR="00D647D0">
        <w:rPr>
          <w:rFonts w:ascii="Times New Roman" w:hAnsi="Times New Roman" w:cs="Times New Roman"/>
          <w:iCs/>
          <w:color w:val="000000" w:themeColor="text1"/>
          <w:sz w:val="24"/>
          <w:szCs w:val="24"/>
          <w:lang w:val="sr-Latn-BA"/>
        </w:rPr>
        <w:t xml:space="preserve">težak. </w:t>
      </w:r>
      <w:r w:rsidRPr="0072011F">
        <w:rPr>
          <w:rFonts w:ascii="Times New Roman" w:hAnsi="Times New Roman" w:cs="Times New Roman"/>
          <w:iCs/>
          <w:color w:val="000000" w:themeColor="text1"/>
          <w:sz w:val="24"/>
          <w:szCs w:val="24"/>
          <w:lang w:val="sr-Latn-BA"/>
        </w:rPr>
        <w:t xml:space="preserve">Razvoj drumskog saobraćaja i porast broja nezgoda </w:t>
      </w:r>
      <w:r w:rsidRPr="008A769D">
        <w:rPr>
          <w:rFonts w:ascii="Times New Roman" w:hAnsi="Times New Roman" w:cs="Times New Roman"/>
          <w:iCs/>
          <w:color w:val="000000" w:themeColor="text1"/>
          <w:sz w:val="24"/>
          <w:szCs w:val="24"/>
          <w:lang w:val="sr-Latn-BA"/>
        </w:rPr>
        <w:t>zaht</w:t>
      </w:r>
      <w:r w:rsidR="008A769D" w:rsidRPr="008A769D">
        <w:rPr>
          <w:rFonts w:ascii="Times New Roman" w:hAnsi="Times New Roman" w:cs="Times New Roman"/>
          <w:iCs/>
          <w:color w:val="000000" w:themeColor="text1"/>
          <w:sz w:val="24"/>
          <w:szCs w:val="24"/>
          <w:lang w:val="sr-Latn-BA"/>
        </w:rPr>
        <w:t>i</w:t>
      </w:r>
      <w:r w:rsidR="00E0364E" w:rsidRPr="008A769D">
        <w:rPr>
          <w:rFonts w:ascii="Times New Roman" w:hAnsi="Times New Roman" w:cs="Times New Roman"/>
          <w:iCs/>
          <w:color w:val="000000" w:themeColor="text1"/>
          <w:sz w:val="24"/>
          <w:szCs w:val="24"/>
          <w:lang w:val="sr-Latn-BA"/>
        </w:rPr>
        <w:t>j</w:t>
      </w:r>
      <w:r w:rsidRPr="008A769D">
        <w:rPr>
          <w:rFonts w:ascii="Times New Roman" w:hAnsi="Times New Roman" w:cs="Times New Roman"/>
          <w:iCs/>
          <w:color w:val="000000" w:themeColor="text1"/>
          <w:sz w:val="24"/>
          <w:szCs w:val="24"/>
          <w:lang w:val="sr-Latn-BA"/>
        </w:rPr>
        <w:t>evali</w:t>
      </w:r>
      <w:r w:rsidRPr="0072011F">
        <w:rPr>
          <w:rFonts w:ascii="Times New Roman" w:hAnsi="Times New Roman" w:cs="Times New Roman"/>
          <w:iCs/>
          <w:color w:val="000000" w:themeColor="text1"/>
          <w:sz w:val="24"/>
          <w:szCs w:val="24"/>
          <w:lang w:val="sr-Latn-BA"/>
        </w:rPr>
        <w:t xml:space="preserve"> su nova r</w:t>
      </w:r>
      <w:r w:rsidR="008904E0">
        <w:rPr>
          <w:rFonts w:ascii="Times New Roman" w:hAnsi="Times New Roman" w:cs="Times New Roman"/>
          <w:iCs/>
          <w:color w:val="000000" w:themeColor="text1"/>
          <w:sz w:val="24"/>
          <w:szCs w:val="24"/>
          <w:lang w:val="sr-Latn-BA"/>
        </w:rPr>
        <w:t>j</w:t>
      </w:r>
      <w:r w:rsidRPr="0072011F">
        <w:rPr>
          <w:rFonts w:ascii="Times New Roman" w:hAnsi="Times New Roman" w:cs="Times New Roman"/>
          <w:iCs/>
          <w:color w:val="000000" w:themeColor="text1"/>
          <w:sz w:val="24"/>
          <w:szCs w:val="24"/>
          <w:lang w:val="sr-Latn-BA"/>
        </w:rPr>
        <w:t xml:space="preserve">ešenja, stavljajući u prvi plan zaštitu žrtava i efikasno upravljanje saobraćajem. Kao odgovor na ove izazove, </w:t>
      </w:r>
      <w:r w:rsidR="000D3DBB">
        <w:rPr>
          <w:rFonts w:ascii="Times New Roman" w:hAnsi="Times New Roman" w:cs="Times New Roman"/>
          <w:iCs/>
          <w:color w:val="000000" w:themeColor="text1"/>
          <w:sz w:val="24"/>
          <w:szCs w:val="24"/>
          <w:lang w:val="sr-Latn-BA"/>
        </w:rPr>
        <w:t>e</w:t>
      </w:r>
      <w:r w:rsidRPr="0072011F">
        <w:rPr>
          <w:rFonts w:ascii="Times New Roman" w:hAnsi="Times New Roman" w:cs="Times New Roman"/>
          <w:iCs/>
          <w:color w:val="000000" w:themeColor="text1"/>
          <w:sz w:val="24"/>
          <w:szCs w:val="24"/>
          <w:lang w:val="sr-Latn-BA"/>
        </w:rPr>
        <w:t>vropski izveštaj je uveden kao zam</w:t>
      </w:r>
      <w:r w:rsidR="008A769D">
        <w:rPr>
          <w:rFonts w:ascii="Times New Roman" w:hAnsi="Times New Roman" w:cs="Times New Roman"/>
          <w:iCs/>
          <w:color w:val="000000" w:themeColor="text1"/>
          <w:sz w:val="24"/>
          <w:szCs w:val="24"/>
          <w:lang w:val="sr-Latn-BA"/>
        </w:rPr>
        <w:t>j</w:t>
      </w:r>
      <w:r w:rsidRPr="0072011F">
        <w:rPr>
          <w:rFonts w:ascii="Times New Roman" w:hAnsi="Times New Roman" w:cs="Times New Roman"/>
          <w:iCs/>
          <w:color w:val="000000" w:themeColor="text1"/>
          <w:sz w:val="24"/>
          <w:szCs w:val="24"/>
          <w:lang w:val="sr-Latn-BA"/>
        </w:rPr>
        <w:t xml:space="preserve">ena za formalni </w:t>
      </w:r>
      <w:r w:rsidR="00D647D0">
        <w:rPr>
          <w:rFonts w:ascii="Times New Roman" w:hAnsi="Times New Roman" w:cs="Times New Roman"/>
          <w:iCs/>
          <w:color w:val="000000" w:themeColor="text1"/>
          <w:sz w:val="24"/>
          <w:szCs w:val="24"/>
          <w:lang w:val="sr-Latn-BA"/>
        </w:rPr>
        <w:t xml:space="preserve">policijski </w:t>
      </w:r>
      <w:r w:rsidRPr="0072011F">
        <w:rPr>
          <w:rFonts w:ascii="Times New Roman" w:hAnsi="Times New Roman" w:cs="Times New Roman"/>
          <w:iCs/>
          <w:color w:val="000000" w:themeColor="text1"/>
          <w:sz w:val="24"/>
          <w:szCs w:val="24"/>
          <w:lang w:val="sr-Latn-BA"/>
        </w:rPr>
        <w:t>zapisnik o uviđaju i druge dokaze, sa ciljem da se smanji administrativno opterećenje i pojednostavi postupak naknade štete.</w:t>
      </w:r>
    </w:p>
    <w:p w14:paraId="5209267F" w14:textId="77777777" w:rsidR="00AE78B3" w:rsidRDefault="00AE78B3" w:rsidP="00567239">
      <w:pPr>
        <w:spacing w:after="0" w:line="240" w:lineRule="auto"/>
        <w:jc w:val="both"/>
        <w:rPr>
          <w:rFonts w:ascii="Times New Roman" w:hAnsi="Times New Roman" w:cs="Times New Roman"/>
          <w:iCs/>
          <w:color w:val="000000" w:themeColor="text1"/>
          <w:sz w:val="24"/>
          <w:szCs w:val="24"/>
          <w:lang w:val="sr-Latn-BA"/>
        </w:rPr>
      </w:pPr>
    </w:p>
    <w:p w14:paraId="4416AE2D" w14:textId="77777777" w:rsidR="00AE78B3" w:rsidRDefault="00AE78B3" w:rsidP="00567239">
      <w:pPr>
        <w:spacing w:after="0" w:line="240" w:lineRule="auto"/>
        <w:jc w:val="both"/>
        <w:rPr>
          <w:rFonts w:ascii="Times New Roman" w:hAnsi="Times New Roman" w:cs="Times New Roman"/>
          <w:iCs/>
          <w:color w:val="000000" w:themeColor="text1"/>
          <w:sz w:val="24"/>
          <w:szCs w:val="24"/>
          <w:lang w:val="sr-Latn-BA"/>
        </w:rPr>
      </w:pPr>
      <w:r w:rsidRPr="00AE78B3">
        <w:rPr>
          <w:rFonts w:ascii="Times New Roman" w:hAnsi="Times New Roman" w:cs="Times New Roman"/>
          <w:iCs/>
          <w:color w:val="000000" w:themeColor="text1"/>
          <w:sz w:val="24"/>
          <w:szCs w:val="24"/>
          <w:lang w:val="sr-Latn-BA"/>
        </w:rPr>
        <w:t>Evropski izv</w:t>
      </w:r>
      <w:r w:rsidR="008A769D">
        <w:rPr>
          <w:rFonts w:ascii="Times New Roman" w:hAnsi="Times New Roman" w:cs="Times New Roman"/>
          <w:iCs/>
          <w:color w:val="000000" w:themeColor="text1"/>
          <w:sz w:val="24"/>
          <w:szCs w:val="24"/>
          <w:lang w:val="sr-Latn-BA"/>
        </w:rPr>
        <w:t>j</w:t>
      </w:r>
      <w:r w:rsidRPr="00AE78B3">
        <w:rPr>
          <w:rFonts w:ascii="Times New Roman" w:hAnsi="Times New Roman" w:cs="Times New Roman"/>
          <w:iCs/>
          <w:color w:val="000000" w:themeColor="text1"/>
          <w:sz w:val="24"/>
          <w:szCs w:val="24"/>
          <w:lang w:val="sr-Latn-BA"/>
        </w:rPr>
        <w:t>eštaj počeo se upotrebljavati pr</w:t>
      </w:r>
      <w:r w:rsidR="00A33B9A">
        <w:rPr>
          <w:rFonts w:ascii="Times New Roman" w:hAnsi="Times New Roman" w:cs="Times New Roman"/>
          <w:iCs/>
          <w:color w:val="000000" w:themeColor="text1"/>
          <w:sz w:val="24"/>
          <w:szCs w:val="24"/>
          <w:lang w:val="sr-Latn-BA"/>
        </w:rPr>
        <w:t>ij</w:t>
      </w:r>
      <w:r w:rsidRPr="00AE78B3">
        <w:rPr>
          <w:rFonts w:ascii="Times New Roman" w:hAnsi="Times New Roman" w:cs="Times New Roman"/>
          <w:iCs/>
          <w:color w:val="000000" w:themeColor="text1"/>
          <w:sz w:val="24"/>
          <w:szCs w:val="24"/>
          <w:lang w:val="sr-Latn-BA"/>
        </w:rPr>
        <w:t>e nešto više od četrdeset</w:t>
      </w:r>
      <w:r w:rsidR="00A33B9A">
        <w:rPr>
          <w:rFonts w:ascii="Times New Roman" w:hAnsi="Times New Roman" w:cs="Times New Roman"/>
          <w:iCs/>
          <w:color w:val="000000" w:themeColor="text1"/>
          <w:sz w:val="24"/>
          <w:szCs w:val="24"/>
          <w:lang w:val="sr-Latn-BA"/>
        </w:rPr>
        <w:t xml:space="preserve"> </w:t>
      </w:r>
      <w:r w:rsidRPr="00AE78B3">
        <w:rPr>
          <w:rFonts w:ascii="Times New Roman" w:hAnsi="Times New Roman" w:cs="Times New Roman"/>
          <w:iCs/>
          <w:color w:val="000000" w:themeColor="text1"/>
          <w:sz w:val="24"/>
          <w:szCs w:val="24"/>
          <w:lang w:val="sr-Latn-BA"/>
        </w:rPr>
        <w:t xml:space="preserve">godina, </w:t>
      </w:r>
      <w:r w:rsidR="00A33B9A">
        <w:rPr>
          <w:rFonts w:ascii="Times New Roman" w:hAnsi="Times New Roman" w:cs="Times New Roman"/>
          <w:iCs/>
          <w:color w:val="000000" w:themeColor="text1"/>
          <w:sz w:val="24"/>
          <w:szCs w:val="24"/>
          <w:lang w:val="sr-Latn-BA"/>
        </w:rPr>
        <w:t>prvo</w:t>
      </w:r>
      <w:r w:rsidRPr="00AE78B3">
        <w:rPr>
          <w:rFonts w:ascii="Times New Roman" w:hAnsi="Times New Roman" w:cs="Times New Roman"/>
          <w:iCs/>
          <w:color w:val="000000" w:themeColor="text1"/>
          <w:sz w:val="24"/>
          <w:szCs w:val="24"/>
          <w:lang w:val="sr-Latn-BA"/>
        </w:rPr>
        <w:t xml:space="preserve"> u Francuskoj, ali je ubrzo prihvaćen i u Belgiji, N</w:t>
      </w:r>
      <w:r w:rsidR="00A33B9A">
        <w:rPr>
          <w:rFonts w:ascii="Times New Roman" w:hAnsi="Times New Roman" w:cs="Times New Roman"/>
          <w:iCs/>
          <w:color w:val="000000" w:themeColor="text1"/>
          <w:sz w:val="24"/>
          <w:szCs w:val="24"/>
          <w:lang w:val="sr-Latn-BA"/>
        </w:rPr>
        <w:t>j</w:t>
      </w:r>
      <w:r w:rsidRPr="00AE78B3">
        <w:rPr>
          <w:rFonts w:ascii="Times New Roman" w:hAnsi="Times New Roman" w:cs="Times New Roman"/>
          <w:iCs/>
          <w:color w:val="000000" w:themeColor="text1"/>
          <w:sz w:val="24"/>
          <w:szCs w:val="24"/>
          <w:lang w:val="sr-Latn-BA"/>
        </w:rPr>
        <w:t>emačkoj, Italiji i</w:t>
      </w:r>
      <w:r w:rsidR="00A33B9A">
        <w:rPr>
          <w:rFonts w:ascii="Times New Roman" w:hAnsi="Times New Roman" w:cs="Times New Roman"/>
          <w:iCs/>
          <w:color w:val="000000" w:themeColor="text1"/>
          <w:sz w:val="24"/>
          <w:szCs w:val="24"/>
          <w:lang w:val="sr-Latn-BA"/>
        </w:rPr>
        <w:t xml:space="preserve"> </w:t>
      </w:r>
      <w:r w:rsidRPr="00AE78B3">
        <w:rPr>
          <w:rFonts w:ascii="Times New Roman" w:hAnsi="Times New Roman" w:cs="Times New Roman"/>
          <w:iCs/>
          <w:color w:val="000000" w:themeColor="text1"/>
          <w:sz w:val="24"/>
          <w:szCs w:val="24"/>
          <w:lang w:val="sr-Latn-BA"/>
        </w:rPr>
        <w:t>drugim zemljama. Zahvaljujući prvim pozitivnim rezultatima, posebna komisija</w:t>
      </w:r>
      <w:r w:rsidR="00A33B9A">
        <w:rPr>
          <w:rFonts w:ascii="Times New Roman" w:hAnsi="Times New Roman" w:cs="Times New Roman"/>
          <w:iCs/>
          <w:color w:val="000000" w:themeColor="text1"/>
          <w:sz w:val="24"/>
          <w:szCs w:val="24"/>
          <w:lang w:val="sr-Latn-BA"/>
        </w:rPr>
        <w:t xml:space="preserve"> </w:t>
      </w:r>
      <w:r w:rsidRPr="00AE78B3">
        <w:rPr>
          <w:rFonts w:ascii="Times New Roman" w:hAnsi="Times New Roman" w:cs="Times New Roman"/>
          <w:iCs/>
          <w:color w:val="000000" w:themeColor="text1"/>
          <w:sz w:val="24"/>
          <w:szCs w:val="24"/>
          <w:lang w:val="sr-Latn-BA"/>
        </w:rPr>
        <w:t>Evropskog odbora za osiguranje izradila je obrazac i preporučila ga svim evropskim osiguravačima.</w:t>
      </w:r>
      <w:r w:rsidR="00A33B9A">
        <w:rPr>
          <w:rStyle w:val="Referencafusnote"/>
          <w:rFonts w:ascii="Times New Roman" w:hAnsi="Times New Roman" w:cs="Times New Roman"/>
          <w:iCs/>
          <w:color w:val="000000" w:themeColor="text1"/>
          <w:sz w:val="24"/>
          <w:szCs w:val="24"/>
          <w:lang w:val="sr-Latn-BA"/>
        </w:rPr>
        <w:footnoteReference w:id="3"/>
      </w:r>
      <w:r w:rsidRPr="00AE78B3">
        <w:rPr>
          <w:rFonts w:ascii="Times New Roman" w:hAnsi="Times New Roman" w:cs="Times New Roman"/>
          <w:iCs/>
          <w:color w:val="000000" w:themeColor="text1"/>
          <w:sz w:val="24"/>
          <w:szCs w:val="24"/>
          <w:lang w:val="sr-Latn-BA"/>
        </w:rPr>
        <w:t xml:space="preserve"> Tada utvrđen, i danas se koristi u istom obliku i sa istim</w:t>
      </w:r>
      <w:r w:rsidR="00A33B9A">
        <w:rPr>
          <w:rFonts w:ascii="Times New Roman" w:hAnsi="Times New Roman" w:cs="Times New Roman"/>
          <w:iCs/>
          <w:color w:val="000000" w:themeColor="text1"/>
          <w:sz w:val="24"/>
          <w:szCs w:val="24"/>
          <w:lang w:val="sr-Latn-BA"/>
        </w:rPr>
        <w:t xml:space="preserve"> </w:t>
      </w:r>
      <w:r w:rsidRPr="00AE78B3">
        <w:rPr>
          <w:rFonts w:ascii="Times New Roman" w:hAnsi="Times New Roman" w:cs="Times New Roman"/>
          <w:iCs/>
          <w:color w:val="000000" w:themeColor="text1"/>
          <w:sz w:val="24"/>
          <w:szCs w:val="24"/>
          <w:lang w:val="sr-Latn-BA"/>
        </w:rPr>
        <w:t>sadržajem kao standardizovan obrazac Evropskog osiguranja (Insurance Europa – CEA). Sastoji se od originala i jedne kopije na jeziku svake zemlje u kojoj</w:t>
      </w:r>
      <w:r w:rsidR="008D18FF">
        <w:rPr>
          <w:rFonts w:ascii="Times New Roman" w:hAnsi="Times New Roman" w:cs="Times New Roman"/>
          <w:iCs/>
          <w:color w:val="000000" w:themeColor="text1"/>
          <w:sz w:val="24"/>
          <w:szCs w:val="24"/>
          <w:lang w:val="sr-Latn-BA"/>
        </w:rPr>
        <w:t xml:space="preserve"> </w:t>
      </w:r>
      <w:r w:rsidRPr="00AE78B3">
        <w:rPr>
          <w:rFonts w:ascii="Times New Roman" w:hAnsi="Times New Roman" w:cs="Times New Roman"/>
          <w:iCs/>
          <w:color w:val="000000" w:themeColor="text1"/>
          <w:sz w:val="24"/>
          <w:szCs w:val="24"/>
          <w:lang w:val="sr-Latn-BA"/>
        </w:rPr>
        <w:t>se upotrebljava. Preporučen je svim članicama CEA, uz prethodno odobrenje</w:t>
      </w:r>
      <w:r w:rsidR="00A33B9A">
        <w:rPr>
          <w:rFonts w:ascii="Times New Roman" w:hAnsi="Times New Roman" w:cs="Times New Roman"/>
          <w:iCs/>
          <w:color w:val="000000" w:themeColor="text1"/>
          <w:sz w:val="24"/>
          <w:szCs w:val="24"/>
          <w:lang w:val="sr-Latn-BA"/>
        </w:rPr>
        <w:t xml:space="preserve"> </w:t>
      </w:r>
      <w:r w:rsidRPr="00AE78B3">
        <w:rPr>
          <w:rFonts w:ascii="Times New Roman" w:hAnsi="Times New Roman" w:cs="Times New Roman"/>
          <w:iCs/>
          <w:color w:val="000000" w:themeColor="text1"/>
          <w:sz w:val="24"/>
          <w:szCs w:val="24"/>
          <w:lang w:val="sr-Latn-BA"/>
        </w:rPr>
        <w:t>koje CEA naplaćuje po fiksnoj c</w:t>
      </w:r>
      <w:r w:rsidR="008D18FF">
        <w:rPr>
          <w:rFonts w:ascii="Times New Roman" w:hAnsi="Times New Roman" w:cs="Times New Roman"/>
          <w:iCs/>
          <w:color w:val="000000" w:themeColor="text1"/>
          <w:sz w:val="24"/>
          <w:szCs w:val="24"/>
          <w:lang w:val="sr-Latn-BA"/>
        </w:rPr>
        <w:t>ij</w:t>
      </w:r>
      <w:r w:rsidRPr="00AE78B3">
        <w:rPr>
          <w:rFonts w:ascii="Times New Roman" w:hAnsi="Times New Roman" w:cs="Times New Roman"/>
          <w:iCs/>
          <w:color w:val="000000" w:themeColor="text1"/>
          <w:sz w:val="24"/>
          <w:szCs w:val="24"/>
          <w:lang w:val="sr-Latn-BA"/>
        </w:rPr>
        <w:t>eni. Pr</w:t>
      </w:r>
      <w:r w:rsidR="008D18FF">
        <w:rPr>
          <w:rFonts w:ascii="Times New Roman" w:hAnsi="Times New Roman" w:cs="Times New Roman"/>
          <w:iCs/>
          <w:color w:val="000000" w:themeColor="text1"/>
          <w:sz w:val="24"/>
          <w:szCs w:val="24"/>
          <w:lang w:val="sr-Latn-BA"/>
        </w:rPr>
        <w:t>ij</w:t>
      </w:r>
      <w:r w:rsidRPr="00AE78B3">
        <w:rPr>
          <w:rFonts w:ascii="Times New Roman" w:hAnsi="Times New Roman" w:cs="Times New Roman"/>
          <w:iCs/>
          <w:color w:val="000000" w:themeColor="text1"/>
          <w:sz w:val="24"/>
          <w:szCs w:val="24"/>
          <w:lang w:val="sr-Latn-BA"/>
        </w:rPr>
        <w:t>e početka upotrebe izv</w:t>
      </w:r>
      <w:r w:rsidR="008D18FF">
        <w:rPr>
          <w:rFonts w:ascii="Times New Roman" w:hAnsi="Times New Roman" w:cs="Times New Roman"/>
          <w:iCs/>
          <w:color w:val="000000" w:themeColor="text1"/>
          <w:sz w:val="24"/>
          <w:szCs w:val="24"/>
          <w:lang w:val="sr-Latn-BA"/>
        </w:rPr>
        <w:t>j</w:t>
      </w:r>
      <w:r w:rsidRPr="00AE78B3">
        <w:rPr>
          <w:rFonts w:ascii="Times New Roman" w:hAnsi="Times New Roman" w:cs="Times New Roman"/>
          <w:iCs/>
          <w:color w:val="000000" w:themeColor="text1"/>
          <w:sz w:val="24"/>
          <w:szCs w:val="24"/>
          <w:lang w:val="sr-Latn-BA"/>
        </w:rPr>
        <w:t>eštaja reprezentativno nacionalno udruženje društava za osiguranje pribavlja saglasnost CEA</w:t>
      </w:r>
      <w:r w:rsidR="00A33B9A">
        <w:rPr>
          <w:rFonts w:ascii="Times New Roman" w:hAnsi="Times New Roman" w:cs="Times New Roman"/>
          <w:iCs/>
          <w:color w:val="000000" w:themeColor="text1"/>
          <w:sz w:val="24"/>
          <w:szCs w:val="24"/>
          <w:lang w:val="sr-Latn-BA"/>
        </w:rPr>
        <w:t xml:space="preserve"> </w:t>
      </w:r>
      <w:r w:rsidRPr="00AE78B3">
        <w:rPr>
          <w:rFonts w:ascii="Times New Roman" w:hAnsi="Times New Roman" w:cs="Times New Roman"/>
          <w:iCs/>
          <w:color w:val="000000" w:themeColor="text1"/>
          <w:sz w:val="24"/>
          <w:szCs w:val="24"/>
          <w:lang w:val="sr-Latn-BA"/>
        </w:rPr>
        <w:t>da njegov izgled i sadržaj odgovara standardnom obrascu</w:t>
      </w:r>
      <w:r w:rsidR="00A33B9A">
        <w:rPr>
          <w:rStyle w:val="Referencafusnote"/>
          <w:rFonts w:ascii="Times New Roman" w:hAnsi="Times New Roman" w:cs="Times New Roman"/>
          <w:iCs/>
          <w:color w:val="000000" w:themeColor="text1"/>
          <w:sz w:val="24"/>
          <w:szCs w:val="24"/>
          <w:lang w:val="sr-Latn-BA"/>
        </w:rPr>
        <w:footnoteReference w:id="4"/>
      </w:r>
      <w:r w:rsidR="00A33B9A">
        <w:rPr>
          <w:rFonts w:ascii="Times New Roman" w:hAnsi="Times New Roman" w:cs="Times New Roman"/>
          <w:iCs/>
          <w:color w:val="000000" w:themeColor="text1"/>
          <w:sz w:val="24"/>
          <w:szCs w:val="24"/>
          <w:lang w:val="sr-Latn-BA"/>
        </w:rPr>
        <w:t>.</w:t>
      </w:r>
    </w:p>
    <w:p w14:paraId="3524DE99" w14:textId="77777777" w:rsidR="00E0364E" w:rsidRPr="0072011F" w:rsidRDefault="00E0364E" w:rsidP="00567239">
      <w:pPr>
        <w:spacing w:after="0" w:line="240" w:lineRule="auto"/>
        <w:jc w:val="both"/>
        <w:rPr>
          <w:rFonts w:ascii="Times New Roman" w:hAnsi="Times New Roman" w:cs="Times New Roman"/>
          <w:iCs/>
          <w:color w:val="000000" w:themeColor="text1"/>
          <w:sz w:val="24"/>
          <w:szCs w:val="24"/>
          <w:lang w:val="sr-Latn-BA"/>
        </w:rPr>
      </w:pPr>
    </w:p>
    <w:p w14:paraId="627C5CC9" w14:textId="77777777" w:rsidR="0072011F" w:rsidRDefault="0072011F" w:rsidP="00567239">
      <w:pPr>
        <w:spacing w:after="0" w:line="240" w:lineRule="auto"/>
        <w:jc w:val="both"/>
        <w:rPr>
          <w:rFonts w:ascii="Times New Roman" w:hAnsi="Times New Roman" w:cs="Times New Roman"/>
          <w:iCs/>
          <w:color w:val="000000" w:themeColor="text1"/>
          <w:sz w:val="24"/>
          <w:szCs w:val="24"/>
          <w:lang w:val="sr-Latn-BA"/>
        </w:rPr>
      </w:pPr>
      <w:r w:rsidRPr="0072011F">
        <w:rPr>
          <w:rFonts w:ascii="Times New Roman" w:hAnsi="Times New Roman" w:cs="Times New Roman"/>
          <w:iCs/>
          <w:color w:val="000000" w:themeColor="text1"/>
          <w:sz w:val="24"/>
          <w:szCs w:val="24"/>
          <w:lang w:val="sr-Latn-BA"/>
        </w:rPr>
        <w:t>U svom izvornom obliku, prim</w:t>
      </w:r>
      <w:r w:rsidR="00E0364E">
        <w:rPr>
          <w:rFonts w:ascii="Times New Roman" w:hAnsi="Times New Roman" w:cs="Times New Roman"/>
          <w:iCs/>
          <w:color w:val="000000" w:themeColor="text1"/>
          <w:sz w:val="24"/>
          <w:szCs w:val="24"/>
          <w:lang w:val="sr-Latn-BA"/>
        </w:rPr>
        <w:t>j</w:t>
      </w:r>
      <w:r w:rsidRPr="0072011F">
        <w:rPr>
          <w:rFonts w:ascii="Times New Roman" w:hAnsi="Times New Roman" w:cs="Times New Roman"/>
          <w:iCs/>
          <w:color w:val="000000" w:themeColor="text1"/>
          <w:sz w:val="24"/>
          <w:szCs w:val="24"/>
          <w:lang w:val="sr-Latn-BA"/>
        </w:rPr>
        <w:t xml:space="preserve">ena </w:t>
      </w:r>
      <w:r w:rsidR="000D3DBB">
        <w:rPr>
          <w:rFonts w:ascii="Times New Roman" w:hAnsi="Times New Roman" w:cs="Times New Roman"/>
          <w:iCs/>
          <w:color w:val="000000" w:themeColor="text1"/>
          <w:sz w:val="24"/>
          <w:szCs w:val="24"/>
          <w:lang w:val="sr-Latn-BA"/>
        </w:rPr>
        <w:t>e</w:t>
      </w:r>
      <w:r w:rsidRPr="0072011F">
        <w:rPr>
          <w:rFonts w:ascii="Times New Roman" w:hAnsi="Times New Roman" w:cs="Times New Roman"/>
          <w:iCs/>
          <w:color w:val="000000" w:themeColor="text1"/>
          <w:sz w:val="24"/>
          <w:szCs w:val="24"/>
          <w:lang w:val="sr-Latn-BA"/>
        </w:rPr>
        <w:t>vropskog izv</w:t>
      </w:r>
      <w:r w:rsidR="008A769D">
        <w:rPr>
          <w:rFonts w:ascii="Times New Roman" w:hAnsi="Times New Roman" w:cs="Times New Roman"/>
          <w:iCs/>
          <w:color w:val="000000" w:themeColor="text1"/>
          <w:sz w:val="24"/>
          <w:szCs w:val="24"/>
          <w:lang w:val="sr-Latn-BA"/>
        </w:rPr>
        <w:t>j</w:t>
      </w:r>
      <w:r w:rsidRPr="0072011F">
        <w:rPr>
          <w:rFonts w:ascii="Times New Roman" w:hAnsi="Times New Roman" w:cs="Times New Roman"/>
          <w:iCs/>
          <w:color w:val="000000" w:themeColor="text1"/>
          <w:sz w:val="24"/>
          <w:szCs w:val="24"/>
          <w:lang w:val="sr-Latn-BA"/>
        </w:rPr>
        <w:t>eštaja bila je fokusirana na slučajeve manje materijalne štete, ali se s vremenom pokazala potreba za širenjem njegove prim</w:t>
      </w:r>
      <w:r w:rsidR="00E0364E">
        <w:rPr>
          <w:rFonts w:ascii="Times New Roman" w:hAnsi="Times New Roman" w:cs="Times New Roman"/>
          <w:iCs/>
          <w:color w:val="000000" w:themeColor="text1"/>
          <w:sz w:val="24"/>
          <w:szCs w:val="24"/>
          <w:lang w:val="sr-Latn-BA"/>
        </w:rPr>
        <w:t>j</w:t>
      </w:r>
      <w:r w:rsidRPr="0072011F">
        <w:rPr>
          <w:rFonts w:ascii="Times New Roman" w:hAnsi="Times New Roman" w:cs="Times New Roman"/>
          <w:iCs/>
          <w:color w:val="000000" w:themeColor="text1"/>
          <w:sz w:val="24"/>
          <w:szCs w:val="24"/>
          <w:lang w:val="sr-Latn-BA"/>
        </w:rPr>
        <w:t>ene.</w:t>
      </w:r>
      <w:r w:rsidR="00E0364E">
        <w:rPr>
          <w:rFonts w:ascii="Times New Roman" w:hAnsi="Times New Roman" w:cs="Times New Roman"/>
          <w:iCs/>
          <w:color w:val="000000" w:themeColor="text1"/>
          <w:sz w:val="24"/>
          <w:szCs w:val="24"/>
          <w:lang w:val="sr-Latn-BA"/>
        </w:rPr>
        <w:t xml:space="preserve"> </w:t>
      </w:r>
      <w:r w:rsidRPr="0072011F">
        <w:rPr>
          <w:rFonts w:ascii="Times New Roman" w:hAnsi="Times New Roman" w:cs="Times New Roman"/>
          <w:iCs/>
          <w:color w:val="000000" w:themeColor="text1"/>
          <w:sz w:val="24"/>
          <w:szCs w:val="24"/>
          <w:lang w:val="sr-Latn-BA"/>
        </w:rPr>
        <w:t>Iako se u većini evropskih zemalja ovaj dokument koristi u standardizovanom obliku, izazovi u pogledu njegove prim</w:t>
      </w:r>
      <w:r w:rsidR="008A769D">
        <w:rPr>
          <w:rFonts w:ascii="Times New Roman" w:hAnsi="Times New Roman" w:cs="Times New Roman"/>
          <w:iCs/>
          <w:color w:val="000000" w:themeColor="text1"/>
          <w:sz w:val="24"/>
          <w:szCs w:val="24"/>
          <w:lang w:val="sr-Latn-BA"/>
        </w:rPr>
        <w:t>j</w:t>
      </w:r>
      <w:r w:rsidRPr="0072011F">
        <w:rPr>
          <w:rFonts w:ascii="Times New Roman" w:hAnsi="Times New Roman" w:cs="Times New Roman"/>
          <w:iCs/>
          <w:color w:val="000000" w:themeColor="text1"/>
          <w:sz w:val="24"/>
          <w:szCs w:val="24"/>
          <w:lang w:val="sr-Latn-BA"/>
        </w:rPr>
        <w:t>ene i dalje postoje, posebno u kontekstu različitih pravnih sistema i tumačenja visine štete.</w:t>
      </w:r>
    </w:p>
    <w:p w14:paraId="5800769E" w14:textId="77777777" w:rsidR="00E0364E" w:rsidRPr="0072011F" w:rsidRDefault="00E0364E" w:rsidP="00567239">
      <w:pPr>
        <w:spacing w:after="0" w:line="240" w:lineRule="auto"/>
        <w:jc w:val="both"/>
        <w:rPr>
          <w:rFonts w:ascii="Times New Roman" w:hAnsi="Times New Roman" w:cs="Times New Roman"/>
          <w:iCs/>
          <w:color w:val="000000" w:themeColor="text1"/>
          <w:sz w:val="24"/>
          <w:szCs w:val="24"/>
        </w:rPr>
      </w:pPr>
    </w:p>
    <w:p w14:paraId="24D35EF2" w14:textId="77777777" w:rsidR="0072011F" w:rsidRDefault="0072011F" w:rsidP="00567239">
      <w:pPr>
        <w:spacing w:after="0" w:line="240" w:lineRule="auto"/>
        <w:jc w:val="both"/>
        <w:rPr>
          <w:rFonts w:ascii="Times New Roman" w:hAnsi="Times New Roman" w:cs="Times New Roman"/>
          <w:iCs/>
          <w:color w:val="000000" w:themeColor="text1"/>
          <w:sz w:val="24"/>
          <w:szCs w:val="24"/>
          <w:lang w:val="sr-Latn-BA"/>
        </w:rPr>
      </w:pPr>
      <w:r w:rsidRPr="0072011F">
        <w:rPr>
          <w:rFonts w:ascii="Times New Roman" w:hAnsi="Times New Roman" w:cs="Times New Roman"/>
          <w:iCs/>
          <w:color w:val="000000" w:themeColor="text1"/>
          <w:sz w:val="24"/>
          <w:szCs w:val="24"/>
          <w:lang w:val="sr-Latn-BA"/>
        </w:rPr>
        <w:t xml:space="preserve">Ovaj rad ima za cilj analizu istorijskog razvoja i pravnog okvira </w:t>
      </w:r>
      <w:r w:rsidR="000D3DBB">
        <w:rPr>
          <w:rFonts w:ascii="Times New Roman" w:hAnsi="Times New Roman" w:cs="Times New Roman"/>
          <w:iCs/>
          <w:color w:val="000000" w:themeColor="text1"/>
          <w:sz w:val="24"/>
          <w:szCs w:val="24"/>
          <w:lang w:val="sr-Latn-BA"/>
        </w:rPr>
        <w:t>e</w:t>
      </w:r>
      <w:r w:rsidRPr="0072011F">
        <w:rPr>
          <w:rFonts w:ascii="Times New Roman" w:hAnsi="Times New Roman" w:cs="Times New Roman"/>
          <w:iCs/>
          <w:color w:val="000000" w:themeColor="text1"/>
          <w:sz w:val="24"/>
          <w:szCs w:val="24"/>
          <w:lang w:val="sr-Latn-BA"/>
        </w:rPr>
        <w:t>vropskog izv</w:t>
      </w:r>
      <w:r w:rsidR="008A769D">
        <w:rPr>
          <w:rFonts w:ascii="Times New Roman" w:hAnsi="Times New Roman" w:cs="Times New Roman"/>
          <w:iCs/>
          <w:color w:val="000000" w:themeColor="text1"/>
          <w:sz w:val="24"/>
          <w:szCs w:val="24"/>
          <w:lang w:val="sr-Latn-BA"/>
        </w:rPr>
        <w:t>j</w:t>
      </w:r>
      <w:r w:rsidRPr="0072011F">
        <w:rPr>
          <w:rFonts w:ascii="Times New Roman" w:hAnsi="Times New Roman" w:cs="Times New Roman"/>
          <w:iCs/>
          <w:color w:val="000000" w:themeColor="text1"/>
          <w:sz w:val="24"/>
          <w:szCs w:val="24"/>
          <w:lang w:val="sr-Latn-BA"/>
        </w:rPr>
        <w:t>eštaja, s posebnim naglaskom na praksu u Bosni i Hercegovini, kao i identifikovanje potrebe za ujednačavanjem sudske prakse kako bi se osigurala dosl</w:t>
      </w:r>
      <w:r w:rsidR="008D18FF">
        <w:rPr>
          <w:rFonts w:ascii="Times New Roman" w:hAnsi="Times New Roman" w:cs="Times New Roman"/>
          <w:iCs/>
          <w:color w:val="000000" w:themeColor="text1"/>
          <w:sz w:val="24"/>
          <w:szCs w:val="24"/>
          <w:lang w:val="sr-Latn-BA"/>
        </w:rPr>
        <w:t>j</w:t>
      </w:r>
      <w:r w:rsidRPr="0072011F">
        <w:rPr>
          <w:rFonts w:ascii="Times New Roman" w:hAnsi="Times New Roman" w:cs="Times New Roman"/>
          <w:iCs/>
          <w:color w:val="000000" w:themeColor="text1"/>
          <w:sz w:val="24"/>
          <w:szCs w:val="24"/>
          <w:lang w:val="sr-Latn-BA"/>
        </w:rPr>
        <w:t>edna i efikasna zaštita prava oštećenih lica.</w:t>
      </w:r>
    </w:p>
    <w:p w14:paraId="5BEE31B2" w14:textId="77777777" w:rsidR="00E0364E" w:rsidRDefault="00E0364E" w:rsidP="00567239">
      <w:pPr>
        <w:spacing w:after="0" w:line="240" w:lineRule="auto"/>
        <w:jc w:val="both"/>
        <w:rPr>
          <w:rFonts w:ascii="Times New Roman" w:hAnsi="Times New Roman" w:cs="Times New Roman"/>
          <w:iCs/>
          <w:color w:val="000000" w:themeColor="text1"/>
          <w:sz w:val="24"/>
          <w:szCs w:val="24"/>
          <w:lang w:val="sr-Latn-BA"/>
        </w:rPr>
      </w:pPr>
    </w:p>
    <w:p w14:paraId="5BF553F4" w14:textId="77777777" w:rsidR="0087761C" w:rsidRPr="00C62941" w:rsidRDefault="00CA69C4" w:rsidP="00567239">
      <w:pPr>
        <w:pStyle w:val="Paragrafspiska"/>
        <w:numPr>
          <w:ilvl w:val="0"/>
          <w:numId w:val="36"/>
        </w:numPr>
        <w:spacing w:after="0" w:line="240" w:lineRule="auto"/>
        <w:jc w:val="both"/>
        <w:rPr>
          <w:rFonts w:ascii="Times New Roman" w:hAnsi="Times New Roman" w:cs="Times New Roman"/>
          <w:b/>
          <w:bCs/>
          <w:iCs/>
          <w:color w:val="000000" w:themeColor="text1"/>
          <w:sz w:val="24"/>
          <w:szCs w:val="24"/>
        </w:rPr>
      </w:pPr>
      <w:r w:rsidRPr="00C62941">
        <w:rPr>
          <w:rFonts w:ascii="Times New Roman" w:hAnsi="Times New Roman" w:cs="Times New Roman"/>
          <w:b/>
          <w:bCs/>
          <w:iCs/>
          <w:color w:val="000000" w:themeColor="text1"/>
          <w:sz w:val="24"/>
          <w:szCs w:val="24"/>
        </w:rPr>
        <w:t xml:space="preserve">Pojam i značaj </w:t>
      </w:r>
    </w:p>
    <w:p w14:paraId="6DA28CC2" w14:textId="77777777" w:rsidR="00CA69C4" w:rsidRPr="0087761C" w:rsidRDefault="00CA69C4" w:rsidP="00567239">
      <w:pPr>
        <w:spacing w:after="0" w:line="240" w:lineRule="auto"/>
        <w:jc w:val="both"/>
        <w:rPr>
          <w:rFonts w:ascii="Times New Roman" w:hAnsi="Times New Roman" w:cs="Times New Roman"/>
          <w:b/>
          <w:bCs/>
          <w:iCs/>
          <w:color w:val="000000" w:themeColor="text1"/>
          <w:sz w:val="24"/>
          <w:szCs w:val="24"/>
        </w:rPr>
      </w:pPr>
    </w:p>
    <w:p w14:paraId="0FFED582" w14:textId="77777777" w:rsidR="00CA69C4" w:rsidRDefault="00E74B5E" w:rsidP="00567239">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Zakonom o</w:t>
      </w:r>
      <w:r w:rsidR="008A769D">
        <w:rPr>
          <w:rFonts w:ascii="Times New Roman" w:hAnsi="Times New Roman" w:cs="Times New Roman"/>
          <w:color w:val="000000" w:themeColor="text1"/>
          <w:sz w:val="24"/>
          <w:szCs w:val="24"/>
        </w:rPr>
        <w:t xml:space="preserve"> osnovama</w:t>
      </w:r>
      <w:r>
        <w:rPr>
          <w:rFonts w:ascii="Times New Roman" w:hAnsi="Times New Roman" w:cs="Times New Roman"/>
          <w:color w:val="000000" w:themeColor="text1"/>
          <w:sz w:val="24"/>
          <w:szCs w:val="24"/>
        </w:rPr>
        <w:t xml:space="preserve"> bezbjednosti saobraćaja na putevima</w:t>
      </w:r>
      <w:r w:rsidRPr="00E74B5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u Bosni i Hercegovini</w:t>
      </w:r>
      <w:r>
        <w:rPr>
          <w:rStyle w:val="Referencafusnote"/>
          <w:rFonts w:ascii="Times New Roman" w:hAnsi="Times New Roman" w:cs="Times New Roman"/>
          <w:color w:val="000000" w:themeColor="text1"/>
          <w:sz w:val="24"/>
          <w:szCs w:val="24"/>
        </w:rPr>
        <w:footnoteReference w:id="5"/>
      </w:r>
      <w:r>
        <w:rPr>
          <w:rFonts w:ascii="Times New Roman" w:hAnsi="Times New Roman" w:cs="Times New Roman"/>
          <w:color w:val="000000" w:themeColor="text1"/>
          <w:sz w:val="24"/>
          <w:szCs w:val="24"/>
        </w:rPr>
        <w:t xml:space="preserve"> propisuje </w:t>
      </w:r>
      <w:r w:rsidR="008D18FF">
        <w:rPr>
          <w:rFonts w:ascii="Times New Roman" w:hAnsi="Times New Roman" w:cs="Times New Roman"/>
          <w:color w:val="000000" w:themeColor="text1"/>
          <w:sz w:val="24"/>
          <w:szCs w:val="24"/>
        </w:rPr>
        <w:t xml:space="preserve">se </w:t>
      </w:r>
      <w:r>
        <w:rPr>
          <w:rFonts w:ascii="Times New Roman" w:hAnsi="Times New Roman" w:cs="Times New Roman"/>
          <w:color w:val="000000" w:themeColor="text1"/>
          <w:sz w:val="24"/>
          <w:szCs w:val="24"/>
        </w:rPr>
        <w:t>način postupanja u slučaju nastank</w:t>
      </w:r>
      <w:r w:rsidR="008D18FF">
        <w:rPr>
          <w:rFonts w:ascii="Times New Roman" w:hAnsi="Times New Roman" w:cs="Times New Roman"/>
          <w:color w:val="000000" w:themeColor="text1"/>
          <w:sz w:val="24"/>
          <w:szCs w:val="24"/>
        </w:rPr>
        <w:t>a saobraćajne nezgode (član 154 i 158</w:t>
      </w:r>
      <w:r>
        <w:rPr>
          <w:rFonts w:ascii="Times New Roman" w:hAnsi="Times New Roman" w:cs="Times New Roman"/>
          <w:color w:val="000000" w:themeColor="text1"/>
          <w:sz w:val="24"/>
          <w:szCs w:val="24"/>
        </w:rPr>
        <w:t xml:space="preserve">). </w:t>
      </w:r>
      <w:r w:rsidR="00CA69C4" w:rsidRPr="00CA69C4">
        <w:rPr>
          <w:rFonts w:ascii="Times New Roman" w:hAnsi="Times New Roman" w:cs="Times New Roman"/>
          <w:color w:val="000000" w:themeColor="text1"/>
          <w:sz w:val="24"/>
          <w:szCs w:val="24"/>
        </w:rPr>
        <w:t>Pravilnik</w:t>
      </w:r>
      <w:r w:rsidR="00CA69C4">
        <w:rPr>
          <w:rFonts w:ascii="Times New Roman" w:hAnsi="Times New Roman" w:cs="Times New Roman"/>
          <w:color w:val="000000" w:themeColor="text1"/>
          <w:sz w:val="24"/>
          <w:szCs w:val="24"/>
        </w:rPr>
        <w:t xml:space="preserve">om </w:t>
      </w:r>
      <w:r w:rsidR="00CA69C4" w:rsidRPr="00CA69C4">
        <w:rPr>
          <w:rFonts w:ascii="Times New Roman" w:hAnsi="Times New Roman" w:cs="Times New Roman"/>
          <w:color w:val="000000" w:themeColor="text1"/>
          <w:sz w:val="24"/>
          <w:szCs w:val="24"/>
        </w:rPr>
        <w:t>o obliku i sadr</w:t>
      </w:r>
      <w:r w:rsidR="00CA69C4">
        <w:rPr>
          <w:rFonts w:ascii="Times New Roman" w:hAnsi="Times New Roman" w:cs="Times New Roman"/>
          <w:color w:val="000000" w:themeColor="text1"/>
          <w:sz w:val="24"/>
          <w:szCs w:val="24"/>
        </w:rPr>
        <w:t>ž</w:t>
      </w:r>
      <w:r w:rsidR="00CA69C4" w:rsidRPr="00CA69C4">
        <w:rPr>
          <w:rFonts w:ascii="Times New Roman" w:hAnsi="Times New Roman" w:cs="Times New Roman"/>
          <w:color w:val="000000" w:themeColor="text1"/>
          <w:sz w:val="24"/>
          <w:szCs w:val="24"/>
        </w:rPr>
        <w:t>aju obrasca evropskog izvještaja o saobraćajnoj</w:t>
      </w:r>
      <w:r w:rsidR="00CA69C4">
        <w:rPr>
          <w:rFonts w:ascii="Times New Roman" w:hAnsi="Times New Roman" w:cs="Times New Roman"/>
          <w:color w:val="000000" w:themeColor="text1"/>
          <w:sz w:val="24"/>
          <w:szCs w:val="24"/>
        </w:rPr>
        <w:t xml:space="preserve"> </w:t>
      </w:r>
      <w:r w:rsidR="00CA69C4" w:rsidRPr="00CA69C4">
        <w:rPr>
          <w:rFonts w:ascii="Times New Roman" w:hAnsi="Times New Roman" w:cs="Times New Roman"/>
          <w:color w:val="000000" w:themeColor="text1"/>
          <w:sz w:val="24"/>
          <w:szCs w:val="24"/>
        </w:rPr>
        <w:t>nezgodi</w:t>
      </w:r>
      <w:r>
        <w:rPr>
          <w:rStyle w:val="Referencafusnote"/>
          <w:rFonts w:ascii="Times New Roman" w:hAnsi="Times New Roman" w:cs="Times New Roman"/>
          <w:color w:val="000000" w:themeColor="text1"/>
          <w:sz w:val="24"/>
          <w:szCs w:val="24"/>
        </w:rPr>
        <w:footnoteReference w:id="6"/>
      </w:r>
      <w:r w:rsidR="00CA69C4">
        <w:rPr>
          <w:rFonts w:ascii="Times New Roman" w:hAnsi="Times New Roman" w:cs="Times New Roman"/>
          <w:color w:val="000000" w:themeColor="text1"/>
          <w:sz w:val="24"/>
          <w:szCs w:val="24"/>
        </w:rPr>
        <w:t xml:space="preserve"> propisuje </w:t>
      </w:r>
      <w:r>
        <w:rPr>
          <w:rFonts w:ascii="Times New Roman" w:hAnsi="Times New Roman" w:cs="Times New Roman"/>
          <w:color w:val="000000" w:themeColor="text1"/>
          <w:sz w:val="24"/>
          <w:szCs w:val="24"/>
        </w:rPr>
        <w:t>se</w:t>
      </w:r>
      <w:r w:rsidR="008D18FF">
        <w:rPr>
          <w:rFonts w:ascii="Times New Roman" w:hAnsi="Times New Roman" w:cs="Times New Roman"/>
          <w:color w:val="000000" w:themeColor="text1"/>
          <w:sz w:val="24"/>
          <w:szCs w:val="24"/>
        </w:rPr>
        <w:t xml:space="preserve"> </w:t>
      </w:r>
      <w:r w:rsidR="00CA69C4" w:rsidRPr="00CA69C4">
        <w:rPr>
          <w:rFonts w:ascii="Times New Roman" w:hAnsi="Times New Roman" w:cs="Times New Roman"/>
          <w:color w:val="000000" w:themeColor="text1"/>
          <w:sz w:val="24"/>
          <w:szCs w:val="24"/>
        </w:rPr>
        <w:t xml:space="preserve">oblik i sadržaj obrasca </w:t>
      </w:r>
      <w:r w:rsidR="000D3DBB">
        <w:rPr>
          <w:rFonts w:ascii="Times New Roman" w:hAnsi="Times New Roman" w:cs="Times New Roman"/>
          <w:color w:val="000000" w:themeColor="text1"/>
          <w:sz w:val="24"/>
          <w:szCs w:val="24"/>
        </w:rPr>
        <w:t>e</w:t>
      </w:r>
      <w:r w:rsidR="00CA69C4" w:rsidRPr="00CA69C4">
        <w:rPr>
          <w:rFonts w:ascii="Times New Roman" w:hAnsi="Times New Roman" w:cs="Times New Roman"/>
          <w:color w:val="000000" w:themeColor="text1"/>
          <w:sz w:val="24"/>
          <w:szCs w:val="24"/>
        </w:rPr>
        <w:t>vropskog izvještaja o saobraćajnoj nezgodi i na</w:t>
      </w:r>
      <w:r w:rsidR="00CA69C4">
        <w:rPr>
          <w:rFonts w:ascii="Times New Roman" w:hAnsi="Times New Roman" w:cs="Times New Roman"/>
          <w:color w:val="000000" w:themeColor="text1"/>
          <w:sz w:val="24"/>
          <w:szCs w:val="24"/>
        </w:rPr>
        <w:t>č</w:t>
      </w:r>
      <w:r w:rsidR="00CA69C4" w:rsidRPr="00CA69C4">
        <w:rPr>
          <w:rFonts w:ascii="Times New Roman" w:hAnsi="Times New Roman" w:cs="Times New Roman"/>
          <w:color w:val="000000" w:themeColor="text1"/>
          <w:sz w:val="24"/>
          <w:szCs w:val="24"/>
        </w:rPr>
        <w:t>in njegovog korištenja</w:t>
      </w:r>
      <w:r w:rsidR="00CA69C4">
        <w:rPr>
          <w:rFonts w:ascii="Times New Roman" w:hAnsi="Times New Roman" w:cs="Times New Roman"/>
          <w:color w:val="000000" w:themeColor="text1"/>
          <w:sz w:val="24"/>
          <w:szCs w:val="24"/>
        </w:rPr>
        <w:t xml:space="preserve">. </w:t>
      </w:r>
      <w:r w:rsidR="00CA69C4">
        <w:rPr>
          <w:rFonts w:ascii="Times New Roman" w:hAnsi="Times New Roman" w:cs="Times New Roman"/>
          <w:color w:val="000000" w:themeColor="text1"/>
          <w:sz w:val="24"/>
          <w:szCs w:val="24"/>
        </w:rPr>
        <w:lastRenderedPageBreak/>
        <w:t xml:space="preserve">Ovim pravilnikom pobliže </w:t>
      </w:r>
      <w:r w:rsidR="008D18FF">
        <w:rPr>
          <w:rFonts w:ascii="Times New Roman" w:hAnsi="Times New Roman" w:cs="Times New Roman"/>
          <w:color w:val="000000" w:themeColor="text1"/>
          <w:sz w:val="24"/>
          <w:szCs w:val="24"/>
        </w:rPr>
        <w:t xml:space="preserve">je </w:t>
      </w:r>
      <w:r w:rsidR="00CA69C4">
        <w:rPr>
          <w:rFonts w:ascii="Times New Roman" w:hAnsi="Times New Roman" w:cs="Times New Roman"/>
          <w:color w:val="000000" w:themeColor="text1"/>
          <w:sz w:val="24"/>
          <w:szCs w:val="24"/>
        </w:rPr>
        <w:t>propisan način popunjavanja i način postupanja u slučaju saobraćajne nezgode.</w:t>
      </w:r>
      <w:r>
        <w:rPr>
          <w:rFonts w:ascii="Times New Roman" w:hAnsi="Times New Roman" w:cs="Times New Roman"/>
          <w:color w:val="000000" w:themeColor="text1"/>
          <w:sz w:val="24"/>
          <w:szCs w:val="24"/>
        </w:rPr>
        <w:t xml:space="preserve"> </w:t>
      </w:r>
    </w:p>
    <w:p w14:paraId="3E518669" w14:textId="77777777" w:rsidR="00CA69C4" w:rsidRDefault="00CA69C4" w:rsidP="00567239">
      <w:pPr>
        <w:spacing w:after="0" w:line="240" w:lineRule="auto"/>
        <w:jc w:val="both"/>
        <w:rPr>
          <w:rFonts w:ascii="Times New Roman" w:hAnsi="Times New Roman" w:cs="Times New Roman"/>
          <w:iCs/>
          <w:color w:val="000000" w:themeColor="text1"/>
          <w:sz w:val="24"/>
          <w:szCs w:val="24"/>
        </w:rPr>
      </w:pPr>
      <w:r w:rsidRPr="00E0364E">
        <w:rPr>
          <w:rFonts w:ascii="Times New Roman" w:hAnsi="Times New Roman" w:cs="Times New Roman"/>
          <w:iCs/>
          <w:color w:val="000000" w:themeColor="text1"/>
          <w:sz w:val="24"/>
          <w:szCs w:val="24"/>
        </w:rPr>
        <w:t>Evropski izvještaj je izvještaj o saobraćajnoj nezgodi koji se koristi kod svih saobraćajnih nezgoda, a koji je urađen u skladu sa modelom koji je izdao Evropski komitet osiguranja (Comitie Europeen des Assurances – CEA).</w:t>
      </w:r>
      <w:r>
        <w:rPr>
          <w:rFonts w:ascii="Times New Roman" w:hAnsi="Times New Roman" w:cs="Times New Roman"/>
          <w:iCs/>
          <w:color w:val="000000" w:themeColor="text1"/>
          <w:sz w:val="24"/>
          <w:szCs w:val="24"/>
        </w:rPr>
        <w:t xml:space="preserve"> </w:t>
      </w:r>
    </w:p>
    <w:p w14:paraId="589E4E19" w14:textId="77777777" w:rsidR="00CA69C4" w:rsidRDefault="00CA69C4" w:rsidP="00567239">
      <w:pPr>
        <w:spacing w:after="0" w:line="240" w:lineRule="auto"/>
        <w:jc w:val="both"/>
        <w:rPr>
          <w:rFonts w:ascii="Times New Roman" w:hAnsi="Times New Roman" w:cs="Times New Roman"/>
          <w:iCs/>
          <w:color w:val="000000" w:themeColor="text1"/>
          <w:sz w:val="24"/>
          <w:szCs w:val="24"/>
        </w:rPr>
      </w:pPr>
    </w:p>
    <w:p w14:paraId="4C26FAC2" w14:textId="77777777" w:rsidR="00CA69C4" w:rsidRDefault="00CA69C4" w:rsidP="00567239">
      <w:pPr>
        <w:spacing w:after="0" w:line="24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 xml:space="preserve">Ovaj obrazac standardizovan </w:t>
      </w:r>
      <w:r w:rsidR="008D18FF">
        <w:rPr>
          <w:rFonts w:ascii="Times New Roman" w:hAnsi="Times New Roman" w:cs="Times New Roman"/>
          <w:iCs/>
          <w:color w:val="000000" w:themeColor="text1"/>
          <w:sz w:val="24"/>
          <w:szCs w:val="24"/>
        </w:rPr>
        <w:t xml:space="preserve">je </w:t>
      </w:r>
      <w:r w:rsidR="008E686B">
        <w:rPr>
          <w:rFonts w:ascii="Times New Roman" w:hAnsi="Times New Roman" w:cs="Times New Roman"/>
          <w:iCs/>
          <w:color w:val="000000" w:themeColor="text1"/>
          <w:sz w:val="24"/>
          <w:szCs w:val="24"/>
        </w:rPr>
        <w:t>bez obzira na jezik na kome je napisan k</w:t>
      </w:r>
      <w:r>
        <w:rPr>
          <w:rFonts w:ascii="Times New Roman" w:hAnsi="Times New Roman" w:cs="Times New Roman"/>
          <w:iCs/>
          <w:color w:val="000000" w:themeColor="text1"/>
          <w:sz w:val="24"/>
          <w:szCs w:val="24"/>
        </w:rPr>
        <w:t>ako bi vozači koji ne razumiju jezik drugog vozača</w:t>
      </w:r>
      <w:r w:rsidR="008E686B">
        <w:rPr>
          <w:rFonts w:ascii="Times New Roman" w:hAnsi="Times New Roman" w:cs="Times New Roman"/>
          <w:iCs/>
          <w:color w:val="000000" w:themeColor="text1"/>
          <w:sz w:val="24"/>
          <w:szCs w:val="24"/>
        </w:rPr>
        <w:t xml:space="preserve"> mogli da na jednak način popune obrazac.</w:t>
      </w:r>
    </w:p>
    <w:p w14:paraId="0E6ED0FA" w14:textId="77777777" w:rsidR="008E686B" w:rsidRDefault="008E686B" w:rsidP="00567239">
      <w:pPr>
        <w:spacing w:after="0" w:line="240" w:lineRule="auto"/>
        <w:jc w:val="both"/>
        <w:rPr>
          <w:rFonts w:ascii="Times New Roman" w:hAnsi="Times New Roman" w:cs="Times New Roman"/>
          <w:iCs/>
          <w:color w:val="000000" w:themeColor="text1"/>
          <w:sz w:val="24"/>
          <w:szCs w:val="24"/>
        </w:rPr>
      </w:pPr>
    </w:p>
    <w:p w14:paraId="4C53BAE5" w14:textId="77777777" w:rsidR="008E686B" w:rsidRDefault="008E686B" w:rsidP="00567239">
      <w:pPr>
        <w:spacing w:after="0" w:line="240" w:lineRule="auto"/>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Značaj ovog obrasca je prije svega</w:t>
      </w:r>
      <w:r w:rsidR="008D18FF">
        <w:rPr>
          <w:rFonts w:ascii="Times New Roman" w:hAnsi="Times New Roman" w:cs="Times New Roman"/>
          <w:iCs/>
          <w:color w:val="000000" w:themeColor="text1"/>
          <w:sz w:val="24"/>
          <w:szCs w:val="24"/>
        </w:rPr>
        <w:t xml:space="preserve"> </w:t>
      </w:r>
      <w:r>
        <w:rPr>
          <w:rFonts w:ascii="Times New Roman" w:hAnsi="Times New Roman" w:cs="Times New Roman"/>
          <w:iCs/>
          <w:color w:val="000000" w:themeColor="text1"/>
          <w:sz w:val="24"/>
          <w:szCs w:val="24"/>
        </w:rPr>
        <w:t xml:space="preserve">u brzini rješavanja nastale situacije, bez čekanja policije i dugotrajnog vršenja uviđaja koji u pravilu izazivaju kilometarske kolone i gužve u saobraćaju. Zbog ogromnih ekonomskih gubitaka koji se dešavaju zbog blokiranja saobraćaja, </w:t>
      </w:r>
      <w:r w:rsidR="008D18FF">
        <w:rPr>
          <w:rFonts w:ascii="Times New Roman" w:hAnsi="Times New Roman" w:cs="Times New Roman"/>
          <w:iCs/>
          <w:color w:val="000000" w:themeColor="text1"/>
          <w:sz w:val="24"/>
          <w:szCs w:val="24"/>
        </w:rPr>
        <w:t>e</w:t>
      </w:r>
      <w:r>
        <w:rPr>
          <w:rFonts w:ascii="Times New Roman" w:hAnsi="Times New Roman" w:cs="Times New Roman"/>
          <w:iCs/>
          <w:color w:val="000000" w:themeColor="text1"/>
          <w:sz w:val="24"/>
          <w:szCs w:val="24"/>
        </w:rPr>
        <w:t>vropski izvještaj je prepoz</w:t>
      </w:r>
      <w:r w:rsidR="008A769D">
        <w:rPr>
          <w:rFonts w:ascii="Times New Roman" w:hAnsi="Times New Roman" w:cs="Times New Roman"/>
          <w:iCs/>
          <w:color w:val="000000" w:themeColor="text1"/>
          <w:sz w:val="24"/>
          <w:szCs w:val="24"/>
        </w:rPr>
        <w:t>n</w:t>
      </w:r>
      <w:r>
        <w:rPr>
          <w:rFonts w:ascii="Times New Roman" w:hAnsi="Times New Roman" w:cs="Times New Roman"/>
          <w:iCs/>
          <w:color w:val="000000" w:themeColor="text1"/>
          <w:sz w:val="24"/>
          <w:szCs w:val="24"/>
        </w:rPr>
        <w:t>at kao obrazac od opšteg interesa.</w:t>
      </w:r>
    </w:p>
    <w:p w14:paraId="4335C63F" w14:textId="77777777" w:rsidR="008E686B" w:rsidRDefault="008E686B" w:rsidP="00567239">
      <w:pPr>
        <w:spacing w:after="0" w:line="240" w:lineRule="auto"/>
        <w:jc w:val="both"/>
        <w:rPr>
          <w:rFonts w:ascii="Times New Roman" w:hAnsi="Times New Roman" w:cs="Times New Roman"/>
          <w:b/>
          <w:bCs/>
          <w:iCs/>
          <w:color w:val="000000" w:themeColor="text1"/>
          <w:sz w:val="24"/>
          <w:szCs w:val="24"/>
        </w:rPr>
      </w:pPr>
    </w:p>
    <w:p w14:paraId="01033DAD" w14:textId="77777777" w:rsidR="008E686B" w:rsidRPr="00C62941" w:rsidRDefault="008E686B" w:rsidP="00567239">
      <w:pPr>
        <w:pStyle w:val="Paragrafspiska"/>
        <w:numPr>
          <w:ilvl w:val="0"/>
          <w:numId w:val="36"/>
        </w:numPr>
        <w:spacing w:after="0" w:line="240" w:lineRule="auto"/>
        <w:jc w:val="both"/>
        <w:rPr>
          <w:rFonts w:ascii="Times New Roman" w:hAnsi="Times New Roman" w:cs="Times New Roman"/>
          <w:b/>
          <w:bCs/>
          <w:iCs/>
          <w:color w:val="000000" w:themeColor="text1"/>
          <w:sz w:val="24"/>
          <w:szCs w:val="24"/>
        </w:rPr>
      </w:pPr>
      <w:r w:rsidRPr="00C62941">
        <w:rPr>
          <w:rFonts w:ascii="Times New Roman" w:hAnsi="Times New Roman" w:cs="Times New Roman"/>
          <w:b/>
          <w:bCs/>
          <w:iCs/>
          <w:color w:val="000000" w:themeColor="text1"/>
          <w:sz w:val="24"/>
          <w:szCs w:val="24"/>
        </w:rPr>
        <w:t>Evropski izvještaj u sudskoj praksi</w:t>
      </w:r>
    </w:p>
    <w:p w14:paraId="7461C0B4" w14:textId="77777777" w:rsidR="00CA69C4" w:rsidRDefault="00CA69C4" w:rsidP="00567239">
      <w:pPr>
        <w:spacing w:after="0" w:line="240" w:lineRule="auto"/>
        <w:jc w:val="both"/>
        <w:rPr>
          <w:rFonts w:ascii="Times New Roman" w:eastAsia="Times New Roman" w:hAnsi="Times New Roman" w:cs="Times New Roman"/>
          <w:bCs/>
          <w:color w:val="000000" w:themeColor="text1"/>
          <w:sz w:val="24"/>
          <w:szCs w:val="24"/>
        </w:rPr>
      </w:pPr>
    </w:p>
    <w:p w14:paraId="652AB5B2" w14:textId="77777777" w:rsidR="00E74B5E" w:rsidRPr="00FE238D" w:rsidRDefault="00E74B5E" w:rsidP="00567239">
      <w:pPr>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Do donošenja Zakona o obaveznim osiguranjima u saobrać</w:t>
      </w:r>
      <w:r w:rsidR="005D1436">
        <w:rPr>
          <w:rFonts w:ascii="Times New Roman" w:eastAsia="Times New Roman" w:hAnsi="Times New Roman" w:cs="Times New Roman"/>
          <w:bCs/>
          <w:color w:val="000000" w:themeColor="text1"/>
          <w:sz w:val="24"/>
          <w:szCs w:val="24"/>
        </w:rPr>
        <w:t>a</w:t>
      </w:r>
      <w:r>
        <w:rPr>
          <w:rFonts w:ascii="Times New Roman" w:eastAsia="Times New Roman" w:hAnsi="Times New Roman" w:cs="Times New Roman"/>
          <w:bCs/>
          <w:color w:val="000000" w:themeColor="text1"/>
          <w:sz w:val="24"/>
          <w:szCs w:val="24"/>
        </w:rPr>
        <w:t>ju</w:t>
      </w:r>
      <w:r w:rsidR="00A33B9A">
        <w:rPr>
          <w:rFonts w:ascii="Times New Roman" w:eastAsia="Times New Roman" w:hAnsi="Times New Roman" w:cs="Times New Roman"/>
          <w:bCs/>
          <w:color w:val="000000" w:themeColor="text1"/>
          <w:sz w:val="24"/>
          <w:szCs w:val="24"/>
        </w:rPr>
        <w:t xml:space="preserve"> Republike Srpske iz 2015. godine</w:t>
      </w:r>
      <w:r w:rsidR="008D18FF">
        <w:rPr>
          <w:rFonts w:ascii="Times New Roman" w:eastAsia="Times New Roman" w:hAnsi="Times New Roman" w:cs="Times New Roman"/>
          <w:bCs/>
          <w:color w:val="000000" w:themeColor="text1"/>
          <w:sz w:val="24"/>
          <w:szCs w:val="24"/>
        </w:rPr>
        <w:t>,</w:t>
      </w:r>
      <w:r w:rsidR="005D1436">
        <w:rPr>
          <w:rStyle w:val="Referencafusnote"/>
          <w:rFonts w:ascii="Times New Roman" w:eastAsia="Times New Roman" w:hAnsi="Times New Roman" w:cs="Times New Roman"/>
          <w:bCs/>
          <w:color w:val="000000" w:themeColor="text1"/>
          <w:sz w:val="24"/>
          <w:szCs w:val="24"/>
        </w:rPr>
        <w:footnoteReference w:id="7"/>
      </w:r>
      <w:r w:rsidR="005D1436">
        <w:rPr>
          <w:rFonts w:ascii="Times New Roman" w:eastAsia="Times New Roman" w:hAnsi="Times New Roman" w:cs="Times New Roman"/>
          <w:bCs/>
          <w:color w:val="000000" w:themeColor="text1"/>
          <w:sz w:val="24"/>
          <w:szCs w:val="24"/>
        </w:rPr>
        <w:t xml:space="preserve"> u sudskoj praksi jedina dilema </w:t>
      </w:r>
      <w:r w:rsidR="008D18FF">
        <w:rPr>
          <w:rFonts w:ascii="Times New Roman" w:eastAsia="Times New Roman" w:hAnsi="Times New Roman" w:cs="Times New Roman"/>
          <w:bCs/>
          <w:color w:val="000000" w:themeColor="text1"/>
          <w:sz w:val="24"/>
          <w:szCs w:val="24"/>
        </w:rPr>
        <w:t xml:space="preserve">je bila </w:t>
      </w:r>
      <w:r w:rsidR="005D1436">
        <w:rPr>
          <w:rFonts w:ascii="Times New Roman" w:eastAsia="Times New Roman" w:hAnsi="Times New Roman" w:cs="Times New Roman"/>
          <w:bCs/>
          <w:color w:val="000000" w:themeColor="text1"/>
          <w:sz w:val="24"/>
          <w:szCs w:val="24"/>
        </w:rPr>
        <w:t>da li se po osnovu obrasca evropskog izvještaj</w:t>
      </w:r>
      <w:r w:rsidR="008D18FF">
        <w:rPr>
          <w:rFonts w:ascii="Times New Roman" w:eastAsia="Times New Roman" w:hAnsi="Times New Roman" w:cs="Times New Roman"/>
          <w:bCs/>
          <w:color w:val="000000" w:themeColor="text1"/>
          <w:sz w:val="24"/>
          <w:szCs w:val="24"/>
        </w:rPr>
        <w:t>a</w:t>
      </w:r>
      <w:r w:rsidR="005D1436">
        <w:rPr>
          <w:rFonts w:ascii="Times New Roman" w:eastAsia="Times New Roman" w:hAnsi="Times New Roman" w:cs="Times New Roman"/>
          <w:bCs/>
          <w:color w:val="000000" w:themeColor="text1"/>
          <w:sz w:val="24"/>
          <w:szCs w:val="24"/>
        </w:rPr>
        <w:t xml:space="preserve"> može naplatiti i nematerijalna šteta</w:t>
      </w:r>
      <w:r w:rsidR="008A769D">
        <w:rPr>
          <w:rFonts w:ascii="Times New Roman" w:eastAsia="Times New Roman" w:hAnsi="Times New Roman" w:cs="Times New Roman"/>
          <w:bCs/>
          <w:color w:val="000000" w:themeColor="text1"/>
          <w:sz w:val="24"/>
          <w:szCs w:val="24"/>
        </w:rPr>
        <w:t>,</w:t>
      </w:r>
      <w:r w:rsidR="005D1436">
        <w:rPr>
          <w:rFonts w:ascii="Times New Roman" w:eastAsia="Times New Roman" w:hAnsi="Times New Roman" w:cs="Times New Roman"/>
          <w:bCs/>
          <w:color w:val="000000" w:themeColor="text1"/>
          <w:sz w:val="24"/>
          <w:szCs w:val="24"/>
        </w:rPr>
        <w:t xml:space="preserve"> jer su se osiguravači pozivali na odred</w:t>
      </w:r>
      <w:r w:rsidR="008D18FF">
        <w:rPr>
          <w:rFonts w:ascii="Times New Roman" w:eastAsia="Times New Roman" w:hAnsi="Times New Roman" w:cs="Times New Roman"/>
          <w:bCs/>
          <w:color w:val="000000" w:themeColor="text1"/>
          <w:sz w:val="24"/>
          <w:szCs w:val="24"/>
        </w:rPr>
        <w:t>b</w:t>
      </w:r>
      <w:r w:rsidR="005D1436">
        <w:rPr>
          <w:rFonts w:ascii="Times New Roman" w:eastAsia="Times New Roman" w:hAnsi="Times New Roman" w:cs="Times New Roman"/>
          <w:bCs/>
          <w:color w:val="000000" w:themeColor="text1"/>
          <w:sz w:val="24"/>
          <w:szCs w:val="24"/>
        </w:rPr>
        <w:t>e ZoOBS-a da se evropski izvještaj može upotrebljavati samo kod manjih materijalnih šteta. Imajući u vidu da su učesnici u nezgodama vrlo često u stanju šoka pod naletom adrenalina i da bolove često osjete tek nekoliko sati nakon nezgode, sudovi su zauzeli jedinstven stav da se može nap</w:t>
      </w:r>
      <w:r w:rsidR="00FE238D">
        <w:rPr>
          <w:rFonts w:ascii="Times New Roman" w:eastAsia="Times New Roman" w:hAnsi="Times New Roman" w:cs="Times New Roman"/>
          <w:bCs/>
          <w:color w:val="000000" w:themeColor="text1"/>
          <w:sz w:val="24"/>
          <w:szCs w:val="24"/>
        </w:rPr>
        <w:t>la</w:t>
      </w:r>
      <w:r w:rsidR="005D1436">
        <w:rPr>
          <w:rFonts w:ascii="Times New Roman" w:eastAsia="Times New Roman" w:hAnsi="Times New Roman" w:cs="Times New Roman"/>
          <w:bCs/>
          <w:color w:val="000000" w:themeColor="text1"/>
          <w:sz w:val="24"/>
          <w:szCs w:val="24"/>
        </w:rPr>
        <w:t>titi i nematerijalna šteta ukoliko oštećeni adekvatnom medicin</w:t>
      </w:r>
      <w:r w:rsidR="00A33B9A">
        <w:rPr>
          <w:rFonts w:ascii="Times New Roman" w:eastAsia="Times New Roman" w:hAnsi="Times New Roman" w:cs="Times New Roman"/>
          <w:bCs/>
          <w:color w:val="000000" w:themeColor="text1"/>
          <w:sz w:val="24"/>
          <w:szCs w:val="24"/>
        </w:rPr>
        <w:t>s</w:t>
      </w:r>
      <w:r w:rsidR="005D1436">
        <w:rPr>
          <w:rFonts w:ascii="Times New Roman" w:eastAsia="Times New Roman" w:hAnsi="Times New Roman" w:cs="Times New Roman"/>
          <w:bCs/>
          <w:color w:val="000000" w:themeColor="text1"/>
          <w:sz w:val="24"/>
          <w:szCs w:val="24"/>
        </w:rPr>
        <w:t>kom doku</w:t>
      </w:r>
      <w:r w:rsidR="00FE238D">
        <w:rPr>
          <w:rFonts w:ascii="Times New Roman" w:eastAsia="Times New Roman" w:hAnsi="Times New Roman" w:cs="Times New Roman"/>
          <w:bCs/>
          <w:color w:val="000000" w:themeColor="text1"/>
          <w:sz w:val="24"/>
          <w:szCs w:val="24"/>
        </w:rPr>
        <w:t>m</w:t>
      </w:r>
      <w:r w:rsidR="005D1436">
        <w:rPr>
          <w:rFonts w:ascii="Times New Roman" w:eastAsia="Times New Roman" w:hAnsi="Times New Roman" w:cs="Times New Roman"/>
          <w:bCs/>
          <w:color w:val="000000" w:themeColor="text1"/>
          <w:sz w:val="24"/>
          <w:szCs w:val="24"/>
        </w:rPr>
        <w:t>entacijom dokaže p</w:t>
      </w:r>
      <w:r w:rsidR="008A769D">
        <w:rPr>
          <w:rFonts w:ascii="Times New Roman" w:eastAsia="Times New Roman" w:hAnsi="Times New Roman" w:cs="Times New Roman"/>
          <w:bCs/>
          <w:color w:val="000000" w:themeColor="text1"/>
          <w:sz w:val="24"/>
          <w:szCs w:val="24"/>
        </w:rPr>
        <w:t>o</w:t>
      </w:r>
      <w:r w:rsidR="005D1436">
        <w:rPr>
          <w:rFonts w:ascii="Times New Roman" w:eastAsia="Times New Roman" w:hAnsi="Times New Roman" w:cs="Times New Roman"/>
          <w:bCs/>
          <w:color w:val="000000" w:themeColor="text1"/>
          <w:sz w:val="24"/>
          <w:szCs w:val="24"/>
        </w:rPr>
        <w:t>stojanje povreda koje se</w:t>
      </w:r>
      <w:r w:rsidR="00FE238D">
        <w:rPr>
          <w:rFonts w:ascii="Times New Roman" w:eastAsia="Times New Roman" w:hAnsi="Times New Roman" w:cs="Times New Roman"/>
          <w:bCs/>
          <w:color w:val="000000" w:themeColor="text1"/>
          <w:sz w:val="24"/>
          <w:szCs w:val="24"/>
        </w:rPr>
        <w:t xml:space="preserve"> </w:t>
      </w:r>
      <w:r w:rsidR="005D1436">
        <w:rPr>
          <w:rFonts w:ascii="Times New Roman" w:eastAsia="Times New Roman" w:hAnsi="Times New Roman" w:cs="Times New Roman"/>
          <w:bCs/>
          <w:color w:val="000000" w:themeColor="text1"/>
          <w:sz w:val="24"/>
          <w:szCs w:val="24"/>
        </w:rPr>
        <w:t xml:space="preserve">mogu dovesti u </w:t>
      </w:r>
      <w:r w:rsidR="005D1436" w:rsidRPr="00FE238D">
        <w:rPr>
          <w:rFonts w:ascii="Times New Roman" w:eastAsia="Times New Roman" w:hAnsi="Times New Roman" w:cs="Times New Roman"/>
          <w:bCs/>
          <w:color w:val="000000" w:themeColor="text1"/>
          <w:sz w:val="24"/>
          <w:szCs w:val="24"/>
        </w:rPr>
        <w:t>vezu sa načinom nastank</w:t>
      </w:r>
      <w:r w:rsidR="008D18FF">
        <w:rPr>
          <w:rFonts w:ascii="Times New Roman" w:eastAsia="Times New Roman" w:hAnsi="Times New Roman" w:cs="Times New Roman"/>
          <w:bCs/>
          <w:color w:val="000000" w:themeColor="text1"/>
          <w:sz w:val="24"/>
          <w:szCs w:val="24"/>
        </w:rPr>
        <w:t>a</w:t>
      </w:r>
      <w:r w:rsidR="005D1436" w:rsidRPr="00FE238D">
        <w:rPr>
          <w:rFonts w:ascii="Times New Roman" w:eastAsia="Times New Roman" w:hAnsi="Times New Roman" w:cs="Times New Roman"/>
          <w:bCs/>
          <w:color w:val="000000" w:themeColor="text1"/>
          <w:sz w:val="24"/>
          <w:szCs w:val="24"/>
        </w:rPr>
        <w:t xml:space="preserve"> nezgode.</w:t>
      </w:r>
      <w:r w:rsidR="008D18FF">
        <w:rPr>
          <w:rFonts w:ascii="Times New Roman" w:eastAsia="Times New Roman" w:hAnsi="Times New Roman" w:cs="Times New Roman"/>
          <w:bCs/>
          <w:color w:val="000000" w:themeColor="text1"/>
          <w:sz w:val="24"/>
          <w:szCs w:val="24"/>
        </w:rPr>
        <w:t xml:space="preserve"> </w:t>
      </w:r>
    </w:p>
    <w:p w14:paraId="3289603B" w14:textId="77777777" w:rsidR="00E74B5E" w:rsidRDefault="00E74B5E" w:rsidP="00567239">
      <w:pPr>
        <w:spacing w:after="0" w:line="240" w:lineRule="auto"/>
        <w:jc w:val="both"/>
        <w:rPr>
          <w:rFonts w:ascii="Times New Roman" w:eastAsia="Times New Roman" w:hAnsi="Times New Roman" w:cs="Times New Roman"/>
          <w:bCs/>
          <w:color w:val="000000" w:themeColor="text1"/>
          <w:sz w:val="24"/>
          <w:szCs w:val="24"/>
        </w:rPr>
      </w:pPr>
    </w:p>
    <w:p w14:paraId="5B3D86DB" w14:textId="77777777" w:rsidR="00F16BB5" w:rsidRPr="0087761C" w:rsidRDefault="00F16BB5" w:rsidP="00567239">
      <w:pPr>
        <w:spacing w:after="0" w:line="240" w:lineRule="auto"/>
        <w:jc w:val="both"/>
        <w:rPr>
          <w:rFonts w:ascii="Times New Roman" w:eastAsia="Times New Roman" w:hAnsi="Times New Roman" w:cs="Times New Roman"/>
          <w:bCs/>
          <w:color w:val="000000" w:themeColor="text1"/>
          <w:sz w:val="24"/>
          <w:szCs w:val="24"/>
        </w:rPr>
      </w:pPr>
      <w:r w:rsidRPr="0087761C">
        <w:rPr>
          <w:rFonts w:ascii="Times New Roman" w:eastAsia="Times New Roman" w:hAnsi="Times New Roman" w:cs="Times New Roman"/>
          <w:bCs/>
          <w:color w:val="000000" w:themeColor="text1"/>
          <w:sz w:val="24"/>
          <w:szCs w:val="24"/>
        </w:rPr>
        <w:t>Vrhovni sud Republike Srpske je u odluci broj: 89 0 P 083876 24 Rev, od 31.</w:t>
      </w:r>
      <w:r w:rsidR="008D18FF">
        <w:rPr>
          <w:rFonts w:ascii="Times New Roman" w:eastAsia="Times New Roman" w:hAnsi="Times New Roman" w:cs="Times New Roman"/>
          <w:bCs/>
          <w:color w:val="000000" w:themeColor="text1"/>
          <w:sz w:val="24"/>
          <w:szCs w:val="24"/>
        </w:rPr>
        <w:t xml:space="preserve"> </w:t>
      </w:r>
      <w:r w:rsidRPr="0087761C">
        <w:rPr>
          <w:rFonts w:ascii="Times New Roman" w:eastAsia="Times New Roman" w:hAnsi="Times New Roman" w:cs="Times New Roman"/>
          <w:bCs/>
          <w:color w:val="000000" w:themeColor="text1"/>
          <w:sz w:val="24"/>
          <w:szCs w:val="24"/>
        </w:rPr>
        <w:t>1.</w:t>
      </w:r>
      <w:r w:rsidR="008D18FF">
        <w:rPr>
          <w:rFonts w:ascii="Times New Roman" w:eastAsia="Times New Roman" w:hAnsi="Times New Roman" w:cs="Times New Roman"/>
          <w:bCs/>
          <w:color w:val="000000" w:themeColor="text1"/>
          <w:sz w:val="24"/>
          <w:szCs w:val="24"/>
        </w:rPr>
        <w:t xml:space="preserve"> </w:t>
      </w:r>
      <w:r w:rsidRPr="0087761C">
        <w:rPr>
          <w:rFonts w:ascii="Times New Roman" w:eastAsia="Times New Roman" w:hAnsi="Times New Roman" w:cs="Times New Roman"/>
          <w:bCs/>
          <w:color w:val="000000" w:themeColor="text1"/>
          <w:sz w:val="24"/>
          <w:szCs w:val="24"/>
        </w:rPr>
        <w:t>2025. godine</w:t>
      </w:r>
      <w:r w:rsidR="008D18FF">
        <w:rPr>
          <w:rFonts w:ascii="Times New Roman" w:eastAsia="Times New Roman" w:hAnsi="Times New Roman" w:cs="Times New Roman"/>
          <w:bCs/>
          <w:color w:val="000000" w:themeColor="text1"/>
          <w:sz w:val="24"/>
          <w:szCs w:val="24"/>
        </w:rPr>
        <w:t xml:space="preserve"> </w:t>
      </w:r>
      <w:r w:rsidR="00E4185A" w:rsidRPr="0087761C">
        <w:rPr>
          <w:rFonts w:ascii="Times New Roman" w:eastAsia="Times New Roman" w:hAnsi="Times New Roman" w:cs="Times New Roman"/>
          <w:bCs/>
          <w:color w:val="000000" w:themeColor="text1"/>
          <w:sz w:val="24"/>
          <w:szCs w:val="24"/>
        </w:rPr>
        <w:t>izrekao stav</w:t>
      </w:r>
      <w:r w:rsidR="008D18FF">
        <w:rPr>
          <w:rFonts w:ascii="Times New Roman" w:eastAsia="Times New Roman" w:hAnsi="Times New Roman" w:cs="Times New Roman"/>
          <w:bCs/>
          <w:color w:val="000000" w:themeColor="text1"/>
          <w:sz w:val="24"/>
          <w:szCs w:val="24"/>
        </w:rPr>
        <w:t xml:space="preserve"> da se član 37</w:t>
      </w:r>
      <w:r w:rsidRPr="0087761C">
        <w:rPr>
          <w:rFonts w:ascii="Times New Roman" w:eastAsia="Times New Roman" w:hAnsi="Times New Roman" w:cs="Times New Roman"/>
          <w:bCs/>
          <w:color w:val="000000" w:themeColor="text1"/>
          <w:sz w:val="24"/>
          <w:szCs w:val="24"/>
        </w:rPr>
        <w:t xml:space="preserve"> ZOOS</w:t>
      </w:r>
      <w:r w:rsidR="00CA69C4">
        <w:rPr>
          <w:rStyle w:val="Referencafusnote"/>
          <w:rFonts w:ascii="Times New Roman" w:eastAsia="Times New Roman" w:hAnsi="Times New Roman" w:cs="Times New Roman"/>
          <w:bCs/>
          <w:color w:val="000000" w:themeColor="text1"/>
          <w:sz w:val="24"/>
          <w:szCs w:val="24"/>
        </w:rPr>
        <w:footnoteReference w:id="8"/>
      </w:r>
      <w:r w:rsidRPr="0087761C">
        <w:rPr>
          <w:rFonts w:ascii="Times New Roman" w:eastAsia="Times New Roman" w:hAnsi="Times New Roman" w:cs="Times New Roman"/>
          <w:bCs/>
          <w:color w:val="000000" w:themeColor="text1"/>
          <w:sz w:val="24"/>
          <w:szCs w:val="24"/>
        </w:rPr>
        <w:t xml:space="preserve"> ima smatrati kao </w:t>
      </w:r>
      <w:r w:rsidRPr="008D18FF">
        <w:rPr>
          <w:rFonts w:ascii="Times New Roman" w:eastAsia="Times New Roman" w:hAnsi="Times New Roman" w:cs="Times New Roman"/>
          <w:bCs/>
          <w:i/>
          <w:color w:val="000000" w:themeColor="text1"/>
          <w:sz w:val="24"/>
          <w:szCs w:val="24"/>
        </w:rPr>
        <w:t>lex specialis</w:t>
      </w:r>
      <w:r w:rsidRPr="0087761C">
        <w:rPr>
          <w:rFonts w:ascii="Times New Roman" w:eastAsia="Times New Roman" w:hAnsi="Times New Roman" w:cs="Times New Roman"/>
          <w:bCs/>
          <w:color w:val="000000" w:themeColor="text1"/>
          <w:sz w:val="24"/>
          <w:szCs w:val="24"/>
        </w:rPr>
        <w:t xml:space="preserve"> prema ZOO i preinačio odluke nižestepnih sudova</w:t>
      </w:r>
      <w:r w:rsidR="00FE238D">
        <w:rPr>
          <w:rFonts w:ascii="Times New Roman" w:eastAsia="Times New Roman" w:hAnsi="Times New Roman" w:cs="Times New Roman"/>
          <w:bCs/>
          <w:color w:val="000000" w:themeColor="text1"/>
          <w:sz w:val="24"/>
          <w:szCs w:val="24"/>
        </w:rPr>
        <w:t xml:space="preserve"> kojim je bila dosuđena puna nak</w:t>
      </w:r>
      <w:r w:rsidR="008D18FF">
        <w:rPr>
          <w:rFonts w:ascii="Times New Roman" w:eastAsia="Times New Roman" w:hAnsi="Times New Roman" w:cs="Times New Roman"/>
          <w:bCs/>
          <w:color w:val="000000" w:themeColor="text1"/>
          <w:sz w:val="24"/>
          <w:szCs w:val="24"/>
        </w:rPr>
        <w:t>na</w:t>
      </w:r>
      <w:r w:rsidR="00FE238D">
        <w:rPr>
          <w:rFonts w:ascii="Times New Roman" w:eastAsia="Times New Roman" w:hAnsi="Times New Roman" w:cs="Times New Roman"/>
          <w:bCs/>
          <w:color w:val="000000" w:themeColor="text1"/>
          <w:sz w:val="24"/>
          <w:szCs w:val="24"/>
        </w:rPr>
        <w:t>da štete</w:t>
      </w:r>
      <w:r w:rsidRPr="0087761C">
        <w:rPr>
          <w:rFonts w:ascii="Times New Roman" w:eastAsia="Times New Roman" w:hAnsi="Times New Roman" w:cs="Times New Roman"/>
          <w:bCs/>
          <w:color w:val="000000" w:themeColor="text1"/>
          <w:sz w:val="24"/>
          <w:szCs w:val="24"/>
        </w:rPr>
        <w:t xml:space="preserve">. </w:t>
      </w:r>
    </w:p>
    <w:p w14:paraId="626B6E13" w14:textId="77777777" w:rsidR="00F16BB5" w:rsidRPr="0087761C" w:rsidRDefault="00F16BB5" w:rsidP="00567239">
      <w:pPr>
        <w:spacing w:after="0" w:line="240" w:lineRule="auto"/>
        <w:jc w:val="both"/>
        <w:rPr>
          <w:rFonts w:ascii="Times New Roman" w:eastAsia="Times New Roman" w:hAnsi="Times New Roman" w:cs="Times New Roman"/>
          <w:bCs/>
          <w:color w:val="000000" w:themeColor="text1"/>
          <w:sz w:val="24"/>
          <w:szCs w:val="24"/>
        </w:rPr>
      </w:pPr>
    </w:p>
    <w:p w14:paraId="4E6ACC08" w14:textId="77777777" w:rsidR="00F16BB5" w:rsidRDefault="00E4185A" w:rsidP="00567239">
      <w:pPr>
        <w:spacing w:after="0" w:line="240" w:lineRule="auto"/>
        <w:jc w:val="both"/>
        <w:rPr>
          <w:rFonts w:ascii="Times New Roman" w:eastAsia="Times New Roman" w:hAnsi="Times New Roman" w:cs="Times New Roman"/>
          <w:bCs/>
          <w:color w:val="000000" w:themeColor="text1"/>
          <w:sz w:val="24"/>
          <w:szCs w:val="24"/>
        </w:rPr>
      </w:pPr>
      <w:r w:rsidRPr="0087761C">
        <w:rPr>
          <w:rFonts w:ascii="Times New Roman" w:eastAsia="Times New Roman" w:hAnsi="Times New Roman" w:cs="Times New Roman"/>
          <w:bCs/>
          <w:color w:val="000000" w:themeColor="text1"/>
          <w:sz w:val="24"/>
          <w:szCs w:val="24"/>
        </w:rPr>
        <w:t>Smatramo da t</w:t>
      </w:r>
      <w:r w:rsidR="00F16BB5" w:rsidRPr="0087761C">
        <w:rPr>
          <w:rFonts w:ascii="Times New Roman" w:eastAsia="Times New Roman" w:hAnsi="Times New Roman" w:cs="Times New Roman"/>
          <w:bCs/>
          <w:color w:val="000000" w:themeColor="text1"/>
          <w:sz w:val="24"/>
          <w:szCs w:val="24"/>
        </w:rPr>
        <w:t>akvim stavom Vrhov</w:t>
      </w:r>
      <w:r w:rsidR="008D18FF">
        <w:rPr>
          <w:rFonts w:ascii="Times New Roman" w:eastAsia="Times New Roman" w:hAnsi="Times New Roman" w:cs="Times New Roman"/>
          <w:bCs/>
          <w:color w:val="000000" w:themeColor="text1"/>
          <w:sz w:val="24"/>
          <w:szCs w:val="24"/>
        </w:rPr>
        <w:t>ni sud odlučuje da se članom 37</w:t>
      </w:r>
      <w:r w:rsidR="00F16BB5" w:rsidRPr="0087761C">
        <w:rPr>
          <w:rFonts w:ascii="Times New Roman" w:eastAsia="Times New Roman" w:hAnsi="Times New Roman" w:cs="Times New Roman"/>
          <w:bCs/>
          <w:color w:val="000000" w:themeColor="text1"/>
          <w:sz w:val="24"/>
          <w:szCs w:val="24"/>
        </w:rPr>
        <w:t xml:space="preserve"> </w:t>
      </w:r>
      <w:r w:rsidR="008D18FF">
        <w:rPr>
          <w:rFonts w:ascii="Times New Roman" w:eastAsia="Times New Roman" w:hAnsi="Times New Roman" w:cs="Times New Roman"/>
          <w:bCs/>
          <w:color w:val="000000" w:themeColor="text1"/>
          <w:sz w:val="24"/>
          <w:szCs w:val="24"/>
        </w:rPr>
        <w:t>ZOOS ne derogira samo član 190</w:t>
      </w:r>
      <w:r w:rsidR="00FE238D">
        <w:rPr>
          <w:rFonts w:ascii="Times New Roman" w:eastAsia="Times New Roman" w:hAnsi="Times New Roman" w:cs="Times New Roman"/>
          <w:bCs/>
          <w:color w:val="000000" w:themeColor="text1"/>
          <w:sz w:val="24"/>
          <w:szCs w:val="24"/>
        </w:rPr>
        <w:t xml:space="preserve"> ZOO</w:t>
      </w:r>
      <w:r w:rsidR="008D18FF">
        <w:rPr>
          <w:rFonts w:ascii="Times New Roman" w:eastAsia="Times New Roman" w:hAnsi="Times New Roman" w:cs="Times New Roman"/>
          <w:bCs/>
          <w:color w:val="000000" w:themeColor="text1"/>
          <w:sz w:val="24"/>
          <w:szCs w:val="24"/>
        </w:rPr>
        <w:t>,</w:t>
      </w:r>
      <w:r w:rsidR="00FE238D">
        <w:rPr>
          <w:rFonts w:ascii="Times New Roman" w:eastAsia="Times New Roman" w:hAnsi="Times New Roman" w:cs="Times New Roman"/>
          <w:bCs/>
          <w:color w:val="000000" w:themeColor="text1"/>
          <w:sz w:val="24"/>
          <w:szCs w:val="24"/>
        </w:rPr>
        <w:t xml:space="preserve"> već se </w:t>
      </w:r>
      <w:r w:rsidR="00F16BB5" w:rsidRPr="0087761C">
        <w:rPr>
          <w:rFonts w:ascii="Times New Roman" w:eastAsia="Times New Roman" w:hAnsi="Times New Roman" w:cs="Times New Roman"/>
          <w:bCs/>
          <w:color w:val="000000" w:themeColor="text1"/>
          <w:sz w:val="24"/>
          <w:szCs w:val="24"/>
        </w:rPr>
        <w:t>derogira načelo sl</w:t>
      </w:r>
      <w:r w:rsidR="008D18FF">
        <w:rPr>
          <w:rFonts w:ascii="Times New Roman" w:eastAsia="Times New Roman" w:hAnsi="Times New Roman" w:cs="Times New Roman"/>
          <w:bCs/>
          <w:color w:val="000000" w:themeColor="text1"/>
          <w:sz w:val="24"/>
          <w:szCs w:val="24"/>
        </w:rPr>
        <w:t>obodne ocjene dokaza iz člana 8</w:t>
      </w:r>
      <w:r w:rsidR="00F16BB5" w:rsidRPr="0087761C">
        <w:rPr>
          <w:rFonts w:ascii="Times New Roman" w:eastAsia="Times New Roman" w:hAnsi="Times New Roman" w:cs="Times New Roman"/>
          <w:bCs/>
          <w:color w:val="000000" w:themeColor="text1"/>
          <w:sz w:val="24"/>
          <w:szCs w:val="24"/>
        </w:rPr>
        <w:t xml:space="preserve"> ZPP. Ko</w:t>
      </w:r>
      <w:r w:rsidR="008D18FF">
        <w:rPr>
          <w:rFonts w:ascii="Times New Roman" w:eastAsia="Times New Roman" w:hAnsi="Times New Roman" w:cs="Times New Roman"/>
          <w:bCs/>
          <w:color w:val="000000" w:themeColor="text1"/>
          <w:sz w:val="24"/>
          <w:szCs w:val="24"/>
        </w:rPr>
        <w:t>je će činjenice uzeti kao dokaz</w:t>
      </w:r>
      <w:r w:rsidR="00F16BB5" w:rsidRPr="0087761C">
        <w:rPr>
          <w:rFonts w:ascii="Times New Roman" w:eastAsia="Times New Roman" w:hAnsi="Times New Roman" w:cs="Times New Roman"/>
          <w:bCs/>
          <w:color w:val="000000" w:themeColor="text1"/>
          <w:sz w:val="24"/>
          <w:szCs w:val="24"/>
        </w:rPr>
        <w:t>ne odlučuje sud na osnovu slobodne ocjene dokaza. Sud će savjesno i brižljivo ocijeniti svaki dokaz zasebno i sve dokaze zajedno.</w:t>
      </w:r>
      <w:r w:rsidRPr="0087761C">
        <w:rPr>
          <w:rFonts w:ascii="Times New Roman" w:eastAsia="Times New Roman" w:hAnsi="Times New Roman" w:cs="Times New Roman"/>
          <w:bCs/>
          <w:color w:val="000000" w:themeColor="text1"/>
          <w:sz w:val="24"/>
          <w:szCs w:val="24"/>
        </w:rPr>
        <w:t xml:space="preserve"> </w:t>
      </w:r>
      <w:r w:rsidR="00FE238D">
        <w:rPr>
          <w:rFonts w:ascii="Times New Roman" w:eastAsia="Times New Roman" w:hAnsi="Times New Roman" w:cs="Times New Roman"/>
          <w:bCs/>
          <w:color w:val="000000" w:themeColor="text1"/>
          <w:sz w:val="24"/>
          <w:szCs w:val="24"/>
        </w:rPr>
        <w:t>Odlučivanjem da je evropski izvještaj „krunski dokaz“</w:t>
      </w:r>
      <w:r w:rsidR="008D18FF">
        <w:rPr>
          <w:rFonts w:ascii="Times New Roman" w:eastAsia="Times New Roman" w:hAnsi="Times New Roman" w:cs="Times New Roman"/>
          <w:bCs/>
          <w:color w:val="000000" w:themeColor="text1"/>
          <w:sz w:val="24"/>
          <w:szCs w:val="24"/>
        </w:rPr>
        <w:t>,</w:t>
      </w:r>
      <w:r w:rsidR="00FE238D">
        <w:rPr>
          <w:rFonts w:ascii="Times New Roman" w:eastAsia="Times New Roman" w:hAnsi="Times New Roman" w:cs="Times New Roman"/>
          <w:bCs/>
          <w:color w:val="000000" w:themeColor="text1"/>
          <w:sz w:val="24"/>
          <w:szCs w:val="24"/>
        </w:rPr>
        <w:t xml:space="preserve"> Vrhovni sud ozbiljno narušava načelo slobodne ocjene dokaza. Šta bi se desilo da ošteć</w:t>
      </w:r>
      <w:r w:rsidR="008D18FF">
        <w:rPr>
          <w:rFonts w:ascii="Times New Roman" w:eastAsia="Times New Roman" w:hAnsi="Times New Roman" w:cs="Times New Roman"/>
          <w:bCs/>
          <w:color w:val="000000" w:themeColor="text1"/>
          <w:sz w:val="24"/>
          <w:szCs w:val="24"/>
        </w:rPr>
        <w:t>e</w:t>
      </w:r>
      <w:r w:rsidR="00FE238D">
        <w:rPr>
          <w:rFonts w:ascii="Times New Roman" w:eastAsia="Times New Roman" w:hAnsi="Times New Roman" w:cs="Times New Roman"/>
          <w:bCs/>
          <w:color w:val="000000" w:themeColor="text1"/>
          <w:sz w:val="24"/>
          <w:szCs w:val="24"/>
        </w:rPr>
        <w:t>no lice pokuša dokazati način nastanka nezgode i visinu štete korištenjem fotografija, video</w:t>
      </w:r>
      <w:r w:rsidR="008D18FF">
        <w:rPr>
          <w:rFonts w:ascii="Times New Roman" w:eastAsia="Times New Roman" w:hAnsi="Times New Roman" w:cs="Times New Roman"/>
          <w:bCs/>
          <w:color w:val="000000" w:themeColor="text1"/>
          <w:sz w:val="24"/>
          <w:szCs w:val="24"/>
        </w:rPr>
        <w:t>-</w:t>
      </w:r>
      <w:r w:rsidR="00FE238D">
        <w:rPr>
          <w:rFonts w:ascii="Times New Roman" w:eastAsia="Times New Roman" w:hAnsi="Times New Roman" w:cs="Times New Roman"/>
          <w:bCs/>
          <w:color w:val="000000" w:themeColor="text1"/>
          <w:sz w:val="24"/>
          <w:szCs w:val="24"/>
        </w:rPr>
        <w:t>snimka, izjava svjedoka i sl. bez obrasca evropskog izvještaja</w:t>
      </w:r>
      <w:r w:rsidR="008D18FF">
        <w:rPr>
          <w:rFonts w:ascii="Times New Roman" w:eastAsia="Times New Roman" w:hAnsi="Times New Roman" w:cs="Times New Roman"/>
          <w:bCs/>
          <w:color w:val="000000" w:themeColor="text1"/>
          <w:sz w:val="24"/>
          <w:szCs w:val="24"/>
        </w:rPr>
        <w:t>?</w:t>
      </w:r>
      <w:r w:rsidR="00FE238D">
        <w:rPr>
          <w:rFonts w:ascii="Times New Roman" w:eastAsia="Times New Roman" w:hAnsi="Times New Roman" w:cs="Times New Roman"/>
          <w:bCs/>
          <w:color w:val="000000" w:themeColor="text1"/>
          <w:sz w:val="24"/>
          <w:szCs w:val="24"/>
        </w:rPr>
        <w:t xml:space="preserve"> Kakvu bi tada </w:t>
      </w:r>
      <w:r w:rsidR="008A769D">
        <w:rPr>
          <w:rFonts w:ascii="Times New Roman" w:eastAsia="Times New Roman" w:hAnsi="Times New Roman" w:cs="Times New Roman"/>
          <w:bCs/>
          <w:color w:val="000000" w:themeColor="text1"/>
          <w:sz w:val="24"/>
          <w:szCs w:val="24"/>
        </w:rPr>
        <w:t xml:space="preserve">odluku donio </w:t>
      </w:r>
      <w:r w:rsidR="00FE238D">
        <w:rPr>
          <w:rFonts w:ascii="Times New Roman" w:eastAsia="Times New Roman" w:hAnsi="Times New Roman" w:cs="Times New Roman"/>
          <w:bCs/>
          <w:color w:val="000000" w:themeColor="text1"/>
          <w:sz w:val="24"/>
          <w:szCs w:val="24"/>
        </w:rPr>
        <w:t>sud</w:t>
      </w:r>
      <w:r w:rsidR="0081304B">
        <w:rPr>
          <w:rFonts w:ascii="Times New Roman" w:eastAsia="Times New Roman" w:hAnsi="Times New Roman" w:cs="Times New Roman"/>
          <w:bCs/>
          <w:color w:val="000000" w:themeColor="text1"/>
          <w:sz w:val="24"/>
          <w:szCs w:val="24"/>
        </w:rPr>
        <w:t>?</w:t>
      </w:r>
    </w:p>
    <w:p w14:paraId="722235C8" w14:textId="77777777" w:rsidR="00FE238D" w:rsidRPr="0087761C" w:rsidRDefault="00FE238D" w:rsidP="00567239">
      <w:pPr>
        <w:spacing w:after="0" w:line="240" w:lineRule="auto"/>
        <w:jc w:val="both"/>
        <w:rPr>
          <w:rFonts w:ascii="Times New Roman" w:eastAsia="Times New Roman" w:hAnsi="Times New Roman" w:cs="Times New Roman"/>
          <w:bCs/>
          <w:color w:val="000000" w:themeColor="text1"/>
          <w:sz w:val="24"/>
          <w:szCs w:val="24"/>
        </w:rPr>
      </w:pPr>
    </w:p>
    <w:p w14:paraId="2576228F" w14:textId="77777777" w:rsidR="00F16BB5" w:rsidRPr="0087761C" w:rsidRDefault="0081304B" w:rsidP="00567239">
      <w:pPr>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lastRenderedPageBreak/>
        <w:t>Spornim</w:t>
      </w:r>
      <w:r w:rsidR="009660FF" w:rsidRPr="0087761C">
        <w:rPr>
          <w:rFonts w:ascii="Times New Roman" w:eastAsia="Times New Roman" w:hAnsi="Times New Roman" w:cs="Times New Roman"/>
          <w:bCs/>
          <w:color w:val="000000" w:themeColor="text1"/>
          <w:sz w:val="24"/>
          <w:szCs w:val="24"/>
        </w:rPr>
        <w:t xml:space="preserve"> članom</w:t>
      </w:r>
      <w:r w:rsidR="00A76E8A" w:rsidRPr="0087761C">
        <w:rPr>
          <w:rFonts w:ascii="Times New Roman" w:eastAsia="Times New Roman" w:hAnsi="Times New Roman" w:cs="Times New Roman"/>
          <w:bCs/>
          <w:color w:val="000000" w:themeColor="text1"/>
          <w:sz w:val="24"/>
          <w:szCs w:val="24"/>
        </w:rPr>
        <w:t xml:space="preserve"> </w:t>
      </w:r>
      <w:r>
        <w:rPr>
          <w:rFonts w:ascii="Times New Roman" w:eastAsia="Times New Roman" w:hAnsi="Times New Roman" w:cs="Times New Roman"/>
          <w:bCs/>
          <w:color w:val="000000" w:themeColor="text1"/>
          <w:sz w:val="24"/>
          <w:szCs w:val="24"/>
        </w:rPr>
        <w:t>ZOOS</w:t>
      </w:r>
      <w:r w:rsidR="00F16BB5" w:rsidRPr="0087761C">
        <w:rPr>
          <w:rFonts w:ascii="Times New Roman" w:eastAsia="Times New Roman" w:hAnsi="Times New Roman" w:cs="Times New Roman"/>
          <w:bCs/>
          <w:color w:val="000000" w:themeColor="text1"/>
          <w:sz w:val="24"/>
          <w:szCs w:val="24"/>
        </w:rPr>
        <w:t xml:space="preserve"> </w:t>
      </w:r>
      <w:r>
        <w:rPr>
          <w:rFonts w:ascii="Times New Roman" w:eastAsia="Times New Roman" w:hAnsi="Times New Roman" w:cs="Times New Roman"/>
          <w:bCs/>
          <w:color w:val="000000" w:themeColor="text1"/>
          <w:sz w:val="24"/>
          <w:szCs w:val="24"/>
        </w:rPr>
        <w:t>nepotrebno</w:t>
      </w:r>
      <w:r w:rsidR="00A76E8A" w:rsidRPr="0087761C">
        <w:rPr>
          <w:rFonts w:ascii="Times New Roman" w:eastAsia="Times New Roman" w:hAnsi="Times New Roman" w:cs="Times New Roman"/>
          <w:bCs/>
          <w:color w:val="000000" w:themeColor="text1"/>
          <w:sz w:val="24"/>
          <w:szCs w:val="24"/>
        </w:rPr>
        <w:t xml:space="preserve"> ulazi u materiju </w:t>
      </w:r>
      <w:r w:rsidR="00820E5B" w:rsidRPr="0087761C">
        <w:rPr>
          <w:rFonts w:ascii="Times New Roman" w:eastAsia="Times New Roman" w:hAnsi="Times New Roman" w:cs="Times New Roman"/>
          <w:bCs/>
          <w:color w:val="000000" w:themeColor="text1"/>
          <w:sz w:val="24"/>
          <w:szCs w:val="24"/>
        </w:rPr>
        <w:t>Z</w:t>
      </w:r>
      <w:r w:rsidR="009660FF" w:rsidRPr="0087761C">
        <w:rPr>
          <w:rFonts w:ascii="Times New Roman" w:eastAsia="Times New Roman" w:hAnsi="Times New Roman" w:cs="Times New Roman"/>
          <w:bCs/>
          <w:color w:val="000000" w:themeColor="text1"/>
          <w:sz w:val="24"/>
          <w:szCs w:val="24"/>
        </w:rPr>
        <w:t xml:space="preserve">akona o </w:t>
      </w:r>
      <w:r w:rsidR="003C3A88" w:rsidRPr="0087761C">
        <w:rPr>
          <w:rFonts w:ascii="Times New Roman" w:eastAsia="Times New Roman" w:hAnsi="Times New Roman" w:cs="Times New Roman"/>
          <w:bCs/>
          <w:color w:val="000000" w:themeColor="text1"/>
          <w:sz w:val="24"/>
          <w:szCs w:val="24"/>
        </w:rPr>
        <w:t>parničnom po</w:t>
      </w:r>
      <w:r w:rsidR="00CF5726" w:rsidRPr="0087761C">
        <w:rPr>
          <w:rFonts w:ascii="Times New Roman" w:eastAsia="Times New Roman" w:hAnsi="Times New Roman" w:cs="Times New Roman"/>
          <w:bCs/>
          <w:color w:val="000000" w:themeColor="text1"/>
          <w:sz w:val="24"/>
          <w:szCs w:val="24"/>
        </w:rPr>
        <w:t>s</w:t>
      </w:r>
      <w:r w:rsidR="003C3A88" w:rsidRPr="0087761C">
        <w:rPr>
          <w:rFonts w:ascii="Times New Roman" w:eastAsia="Times New Roman" w:hAnsi="Times New Roman" w:cs="Times New Roman"/>
          <w:bCs/>
          <w:color w:val="000000" w:themeColor="text1"/>
          <w:sz w:val="24"/>
          <w:szCs w:val="24"/>
        </w:rPr>
        <w:t>tupku</w:t>
      </w:r>
      <w:r w:rsidR="00F16BB5" w:rsidRPr="0087761C">
        <w:rPr>
          <w:rFonts w:ascii="Times New Roman" w:eastAsia="Times New Roman" w:hAnsi="Times New Roman" w:cs="Times New Roman"/>
          <w:bCs/>
          <w:color w:val="000000" w:themeColor="text1"/>
          <w:sz w:val="24"/>
          <w:szCs w:val="24"/>
        </w:rPr>
        <w:t>, Zakona o obligacionim odnosima</w:t>
      </w:r>
      <w:r w:rsidR="009660FF" w:rsidRPr="0087761C">
        <w:rPr>
          <w:rFonts w:ascii="Times New Roman" w:eastAsia="Times New Roman" w:hAnsi="Times New Roman" w:cs="Times New Roman"/>
          <w:bCs/>
          <w:color w:val="000000" w:themeColor="text1"/>
          <w:sz w:val="24"/>
          <w:szCs w:val="24"/>
        </w:rPr>
        <w:t xml:space="preserve"> i Zakona o osnovama bezbjednosti saobrać</w:t>
      </w:r>
      <w:r w:rsidR="00820E5B" w:rsidRPr="0087761C">
        <w:rPr>
          <w:rFonts w:ascii="Times New Roman" w:eastAsia="Times New Roman" w:hAnsi="Times New Roman" w:cs="Times New Roman"/>
          <w:bCs/>
          <w:color w:val="000000" w:themeColor="text1"/>
          <w:sz w:val="24"/>
          <w:szCs w:val="24"/>
        </w:rPr>
        <w:t>a</w:t>
      </w:r>
      <w:r w:rsidR="009660FF" w:rsidRPr="0087761C">
        <w:rPr>
          <w:rFonts w:ascii="Times New Roman" w:eastAsia="Times New Roman" w:hAnsi="Times New Roman" w:cs="Times New Roman"/>
          <w:bCs/>
          <w:color w:val="000000" w:themeColor="text1"/>
          <w:sz w:val="24"/>
          <w:szCs w:val="24"/>
        </w:rPr>
        <w:t>ja na putevima, prenormirajući i derogirajući već post</w:t>
      </w:r>
      <w:r w:rsidR="00820E5B" w:rsidRPr="0087761C">
        <w:rPr>
          <w:rFonts w:ascii="Times New Roman" w:eastAsia="Times New Roman" w:hAnsi="Times New Roman" w:cs="Times New Roman"/>
          <w:bCs/>
          <w:color w:val="000000" w:themeColor="text1"/>
          <w:sz w:val="24"/>
          <w:szCs w:val="24"/>
        </w:rPr>
        <w:t>o</w:t>
      </w:r>
      <w:r w:rsidR="009660FF" w:rsidRPr="0087761C">
        <w:rPr>
          <w:rFonts w:ascii="Times New Roman" w:eastAsia="Times New Roman" w:hAnsi="Times New Roman" w:cs="Times New Roman"/>
          <w:bCs/>
          <w:color w:val="000000" w:themeColor="text1"/>
          <w:sz w:val="24"/>
          <w:szCs w:val="24"/>
        </w:rPr>
        <w:t>jeće odredbe.</w:t>
      </w:r>
      <w:r w:rsidR="00A76E8A" w:rsidRPr="0087761C">
        <w:rPr>
          <w:rFonts w:ascii="Times New Roman" w:eastAsia="Times New Roman" w:hAnsi="Times New Roman" w:cs="Times New Roman"/>
          <w:bCs/>
          <w:color w:val="000000" w:themeColor="text1"/>
          <w:sz w:val="24"/>
          <w:szCs w:val="24"/>
        </w:rPr>
        <w:t xml:space="preserve"> </w:t>
      </w:r>
    </w:p>
    <w:p w14:paraId="401886D0" w14:textId="77777777" w:rsidR="00F16BB5" w:rsidRPr="0087761C" w:rsidRDefault="00F16BB5" w:rsidP="00567239">
      <w:pPr>
        <w:spacing w:after="0" w:line="240" w:lineRule="auto"/>
        <w:jc w:val="both"/>
        <w:rPr>
          <w:rFonts w:ascii="Times New Roman" w:eastAsia="Times New Roman" w:hAnsi="Times New Roman" w:cs="Times New Roman"/>
          <w:bCs/>
          <w:color w:val="000000" w:themeColor="text1"/>
          <w:sz w:val="24"/>
          <w:szCs w:val="24"/>
        </w:rPr>
      </w:pPr>
    </w:p>
    <w:p w14:paraId="07F8C29E" w14:textId="77777777" w:rsidR="0081304B" w:rsidRPr="0087761C" w:rsidRDefault="007A2F40" w:rsidP="00567239">
      <w:pPr>
        <w:spacing w:after="0" w:line="240" w:lineRule="auto"/>
        <w:jc w:val="both"/>
        <w:rPr>
          <w:rFonts w:ascii="Times New Roman" w:eastAsia="Times New Roman" w:hAnsi="Times New Roman" w:cs="Times New Roman"/>
          <w:bCs/>
          <w:color w:val="000000" w:themeColor="text1"/>
          <w:sz w:val="24"/>
          <w:szCs w:val="24"/>
        </w:rPr>
      </w:pPr>
      <w:r w:rsidRPr="0087761C">
        <w:rPr>
          <w:rFonts w:ascii="Times New Roman" w:eastAsia="Times New Roman" w:hAnsi="Times New Roman" w:cs="Times New Roman"/>
          <w:bCs/>
          <w:color w:val="000000" w:themeColor="text1"/>
          <w:sz w:val="24"/>
          <w:szCs w:val="24"/>
        </w:rPr>
        <w:t xml:space="preserve">Zakonodavac </w:t>
      </w:r>
      <w:r w:rsidR="0081304B">
        <w:rPr>
          <w:rFonts w:ascii="Times New Roman" w:eastAsia="Times New Roman" w:hAnsi="Times New Roman" w:cs="Times New Roman"/>
          <w:bCs/>
          <w:color w:val="000000" w:themeColor="text1"/>
          <w:sz w:val="24"/>
          <w:szCs w:val="24"/>
        </w:rPr>
        <w:t xml:space="preserve">ovom odredbom </w:t>
      </w:r>
      <w:r w:rsidRPr="0087761C">
        <w:rPr>
          <w:rFonts w:ascii="Times New Roman" w:eastAsia="Times New Roman" w:hAnsi="Times New Roman" w:cs="Times New Roman"/>
          <w:bCs/>
          <w:color w:val="000000" w:themeColor="text1"/>
          <w:sz w:val="24"/>
          <w:szCs w:val="24"/>
        </w:rPr>
        <w:t xml:space="preserve">nije ograničio dokazna sredstva u </w:t>
      </w:r>
      <w:r w:rsidR="00F16BB5" w:rsidRPr="0087761C">
        <w:rPr>
          <w:rFonts w:ascii="Times New Roman" w:eastAsia="Times New Roman" w:hAnsi="Times New Roman" w:cs="Times New Roman"/>
          <w:bCs/>
          <w:color w:val="000000" w:themeColor="text1"/>
          <w:sz w:val="24"/>
          <w:szCs w:val="24"/>
        </w:rPr>
        <w:t>parničn</w:t>
      </w:r>
      <w:r w:rsidRPr="0087761C">
        <w:rPr>
          <w:rFonts w:ascii="Times New Roman" w:eastAsia="Times New Roman" w:hAnsi="Times New Roman" w:cs="Times New Roman"/>
          <w:bCs/>
          <w:color w:val="000000" w:themeColor="text1"/>
          <w:sz w:val="24"/>
          <w:szCs w:val="24"/>
        </w:rPr>
        <w:t>om</w:t>
      </w:r>
      <w:r w:rsidR="00F16BB5" w:rsidRPr="0087761C">
        <w:rPr>
          <w:rFonts w:ascii="Times New Roman" w:eastAsia="Times New Roman" w:hAnsi="Times New Roman" w:cs="Times New Roman"/>
          <w:bCs/>
          <w:color w:val="000000" w:themeColor="text1"/>
          <w:sz w:val="24"/>
          <w:szCs w:val="24"/>
        </w:rPr>
        <w:t xml:space="preserve"> postupk</w:t>
      </w:r>
      <w:r w:rsidRPr="0087761C">
        <w:rPr>
          <w:rFonts w:ascii="Times New Roman" w:eastAsia="Times New Roman" w:hAnsi="Times New Roman" w:cs="Times New Roman"/>
          <w:bCs/>
          <w:color w:val="000000" w:themeColor="text1"/>
          <w:sz w:val="24"/>
          <w:szCs w:val="24"/>
        </w:rPr>
        <w:t>u</w:t>
      </w:r>
      <w:r w:rsidR="00F16BB5" w:rsidRPr="0087761C">
        <w:rPr>
          <w:rFonts w:ascii="Times New Roman" w:eastAsia="Times New Roman" w:hAnsi="Times New Roman" w:cs="Times New Roman"/>
          <w:bCs/>
          <w:color w:val="000000" w:themeColor="text1"/>
          <w:sz w:val="24"/>
          <w:szCs w:val="24"/>
        </w:rPr>
        <w:t>.</w:t>
      </w:r>
      <w:r w:rsidR="008D18FF">
        <w:rPr>
          <w:rFonts w:ascii="Times New Roman" w:eastAsia="Times New Roman" w:hAnsi="Times New Roman" w:cs="Times New Roman"/>
          <w:bCs/>
          <w:color w:val="000000" w:themeColor="text1"/>
          <w:sz w:val="24"/>
          <w:szCs w:val="24"/>
        </w:rPr>
        <w:t xml:space="preserve"> </w:t>
      </w:r>
      <w:r w:rsidR="00F16BB5" w:rsidRPr="0087761C">
        <w:rPr>
          <w:rFonts w:ascii="Times New Roman" w:eastAsia="Times New Roman" w:hAnsi="Times New Roman" w:cs="Times New Roman"/>
          <w:bCs/>
          <w:color w:val="000000" w:themeColor="text1"/>
          <w:sz w:val="24"/>
          <w:szCs w:val="24"/>
        </w:rPr>
        <w:t>U parničnom po</w:t>
      </w:r>
      <w:r w:rsidRPr="0087761C">
        <w:rPr>
          <w:rFonts w:ascii="Times New Roman" w:eastAsia="Times New Roman" w:hAnsi="Times New Roman" w:cs="Times New Roman"/>
          <w:bCs/>
          <w:color w:val="000000" w:themeColor="text1"/>
          <w:sz w:val="24"/>
          <w:szCs w:val="24"/>
        </w:rPr>
        <w:t>s</w:t>
      </w:r>
      <w:r w:rsidR="00F16BB5" w:rsidRPr="0087761C">
        <w:rPr>
          <w:rFonts w:ascii="Times New Roman" w:eastAsia="Times New Roman" w:hAnsi="Times New Roman" w:cs="Times New Roman"/>
          <w:bCs/>
          <w:color w:val="000000" w:themeColor="text1"/>
          <w:sz w:val="24"/>
          <w:szCs w:val="24"/>
        </w:rPr>
        <w:t>tupku i dalje važi načelo slobodne ocjene dokaza</w:t>
      </w:r>
      <w:r w:rsidR="0081304B">
        <w:rPr>
          <w:rFonts w:ascii="Times New Roman" w:eastAsia="Times New Roman" w:hAnsi="Times New Roman" w:cs="Times New Roman"/>
          <w:bCs/>
          <w:color w:val="000000" w:themeColor="text1"/>
          <w:sz w:val="24"/>
          <w:szCs w:val="24"/>
        </w:rPr>
        <w:t>.</w:t>
      </w:r>
      <w:r w:rsidR="0081304B" w:rsidRPr="0081304B">
        <w:rPr>
          <w:rFonts w:ascii="Times New Roman" w:eastAsia="Times New Roman" w:hAnsi="Times New Roman" w:cs="Times New Roman"/>
          <w:bCs/>
          <w:color w:val="000000" w:themeColor="text1"/>
          <w:sz w:val="24"/>
          <w:szCs w:val="24"/>
        </w:rPr>
        <w:t xml:space="preserve"> </w:t>
      </w:r>
      <w:r w:rsidR="008D18FF">
        <w:rPr>
          <w:rFonts w:ascii="Times New Roman" w:eastAsia="Times New Roman" w:hAnsi="Times New Roman" w:cs="Times New Roman"/>
          <w:bCs/>
          <w:color w:val="000000" w:themeColor="text1"/>
          <w:sz w:val="24"/>
          <w:szCs w:val="24"/>
        </w:rPr>
        <w:t>ZPP nigdje ne ograničava dokaz</w:t>
      </w:r>
      <w:r w:rsidR="0081304B" w:rsidRPr="0087761C">
        <w:rPr>
          <w:rFonts w:ascii="Times New Roman" w:eastAsia="Times New Roman" w:hAnsi="Times New Roman" w:cs="Times New Roman"/>
          <w:bCs/>
          <w:color w:val="000000" w:themeColor="text1"/>
          <w:sz w:val="24"/>
          <w:szCs w:val="24"/>
        </w:rPr>
        <w:t>ni postupak na posebna dokazna sredstva. Stranke svoje navode mogu dokazivati i drugim privatnim i javnim ispravama, fotografijama, video</w:t>
      </w:r>
      <w:r w:rsidR="008D18FF">
        <w:rPr>
          <w:rFonts w:ascii="Times New Roman" w:eastAsia="Times New Roman" w:hAnsi="Times New Roman" w:cs="Times New Roman"/>
          <w:bCs/>
          <w:color w:val="000000" w:themeColor="text1"/>
          <w:sz w:val="24"/>
          <w:szCs w:val="24"/>
        </w:rPr>
        <w:t>-</w:t>
      </w:r>
      <w:r w:rsidR="0081304B" w:rsidRPr="0087761C">
        <w:rPr>
          <w:rFonts w:ascii="Times New Roman" w:eastAsia="Times New Roman" w:hAnsi="Times New Roman" w:cs="Times New Roman"/>
          <w:bCs/>
          <w:color w:val="000000" w:themeColor="text1"/>
          <w:sz w:val="24"/>
          <w:szCs w:val="24"/>
        </w:rPr>
        <w:t>snimcima, iskazima svjedoka, vještačenjima i sl.</w:t>
      </w:r>
      <w:r w:rsidR="008D18FF">
        <w:rPr>
          <w:rFonts w:ascii="Times New Roman" w:eastAsia="Times New Roman" w:hAnsi="Times New Roman" w:cs="Times New Roman"/>
          <w:bCs/>
          <w:color w:val="000000" w:themeColor="text1"/>
          <w:sz w:val="24"/>
          <w:szCs w:val="24"/>
        </w:rPr>
        <w:t xml:space="preserve"> </w:t>
      </w:r>
      <w:r w:rsidR="0081304B" w:rsidRPr="0087761C">
        <w:rPr>
          <w:rFonts w:ascii="Times New Roman" w:eastAsia="Times New Roman" w:hAnsi="Times New Roman" w:cs="Times New Roman"/>
          <w:bCs/>
          <w:color w:val="000000" w:themeColor="text1"/>
          <w:sz w:val="24"/>
          <w:szCs w:val="24"/>
        </w:rPr>
        <w:t>Sud bi u svakom konkretnom sluačaju treba</w:t>
      </w:r>
      <w:r w:rsidR="008D18FF">
        <w:rPr>
          <w:rFonts w:ascii="Times New Roman" w:eastAsia="Times New Roman" w:hAnsi="Times New Roman" w:cs="Times New Roman"/>
          <w:bCs/>
          <w:color w:val="000000" w:themeColor="text1"/>
          <w:sz w:val="24"/>
          <w:szCs w:val="24"/>
        </w:rPr>
        <w:t>l</w:t>
      </w:r>
      <w:r w:rsidR="0081304B" w:rsidRPr="0087761C">
        <w:rPr>
          <w:rFonts w:ascii="Times New Roman" w:eastAsia="Times New Roman" w:hAnsi="Times New Roman" w:cs="Times New Roman"/>
          <w:bCs/>
          <w:color w:val="000000" w:themeColor="text1"/>
          <w:sz w:val="24"/>
          <w:szCs w:val="24"/>
        </w:rPr>
        <w:t xml:space="preserve">o </w:t>
      </w:r>
      <w:r w:rsidR="008D18FF">
        <w:rPr>
          <w:rFonts w:ascii="Times New Roman" w:eastAsia="Times New Roman" w:hAnsi="Times New Roman" w:cs="Times New Roman"/>
          <w:bCs/>
          <w:color w:val="000000" w:themeColor="text1"/>
          <w:sz w:val="24"/>
          <w:szCs w:val="24"/>
        </w:rPr>
        <w:t xml:space="preserve">da </w:t>
      </w:r>
      <w:r w:rsidR="0081304B" w:rsidRPr="0087761C">
        <w:rPr>
          <w:rFonts w:ascii="Times New Roman" w:eastAsia="Times New Roman" w:hAnsi="Times New Roman" w:cs="Times New Roman"/>
          <w:bCs/>
          <w:color w:val="000000" w:themeColor="text1"/>
          <w:sz w:val="24"/>
          <w:szCs w:val="24"/>
        </w:rPr>
        <w:t>don</w:t>
      </w:r>
      <w:r w:rsidR="008D18FF">
        <w:rPr>
          <w:rFonts w:ascii="Times New Roman" w:eastAsia="Times New Roman" w:hAnsi="Times New Roman" w:cs="Times New Roman"/>
          <w:bCs/>
          <w:color w:val="000000" w:themeColor="text1"/>
          <w:sz w:val="24"/>
          <w:szCs w:val="24"/>
        </w:rPr>
        <w:t>ese</w:t>
      </w:r>
      <w:r w:rsidR="0081304B" w:rsidRPr="0087761C">
        <w:rPr>
          <w:rFonts w:ascii="Times New Roman" w:eastAsia="Times New Roman" w:hAnsi="Times New Roman" w:cs="Times New Roman"/>
          <w:bCs/>
          <w:color w:val="000000" w:themeColor="text1"/>
          <w:sz w:val="24"/>
          <w:szCs w:val="24"/>
        </w:rPr>
        <w:t xml:space="preserve"> odluku na osnovu slobodnog sudijskog uvjerenja koje će zasnovati na osnovu izvedenih dokaza.</w:t>
      </w:r>
    </w:p>
    <w:p w14:paraId="6D4ECDD6" w14:textId="77777777" w:rsidR="007A2F40" w:rsidRPr="0087761C" w:rsidRDefault="007A2F40" w:rsidP="00567239">
      <w:pPr>
        <w:spacing w:after="0" w:line="240" w:lineRule="auto"/>
        <w:jc w:val="both"/>
        <w:rPr>
          <w:rFonts w:ascii="Times New Roman" w:eastAsia="Times New Roman" w:hAnsi="Times New Roman" w:cs="Times New Roman"/>
          <w:bCs/>
          <w:color w:val="000000" w:themeColor="text1"/>
          <w:sz w:val="24"/>
          <w:szCs w:val="24"/>
        </w:rPr>
      </w:pPr>
    </w:p>
    <w:p w14:paraId="033B6B8E" w14:textId="77777777" w:rsidR="0081304B" w:rsidRDefault="0081304B" w:rsidP="00567239">
      <w:pPr>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O</w:t>
      </w:r>
      <w:r w:rsidR="00F16BB5" w:rsidRPr="0087761C">
        <w:rPr>
          <w:rFonts w:ascii="Times New Roman" w:eastAsia="Times New Roman" w:hAnsi="Times New Roman" w:cs="Times New Roman"/>
          <w:bCs/>
          <w:color w:val="000000" w:themeColor="text1"/>
          <w:sz w:val="24"/>
          <w:szCs w:val="24"/>
        </w:rPr>
        <w:t>brazac</w:t>
      </w:r>
      <w:r w:rsidR="00CB0B8E" w:rsidRPr="0087761C">
        <w:rPr>
          <w:rFonts w:ascii="Times New Roman" w:eastAsia="Times New Roman" w:hAnsi="Times New Roman" w:cs="Times New Roman"/>
          <w:bCs/>
          <w:color w:val="000000" w:themeColor="text1"/>
          <w:sz w:val="24"/>
          <w:szCs w:val="24"/>
        </w:rPr>
        <w:t xml:space="preserve"> evropskog izvještaja može biti dokaz za štete </w:t>
      </w:r>
      <w:r>
        <w:rPr>
          <w:rFonts w:ascii="Times New Roman" w:eastAsia="Times New Roman" w:hAnsi="Times New Roman" w:cs="Times New Roman"/>
          <w:bCs/>
          <w:color w:val="000000" w:themeColor="text1"/>
          <w:sz w:val="24"/>
          <w:szCs w:val="24"/>
        </w:rPr>
        <w:t>do</w:t>
      </w:r>
      <w:r w:rsidR="00CB0B8E" w:rsidRPr="0087761C">
        <w:rPr>
          <w:rFonts w:ascii="Times New Roman" w:eastAsia="Times New Roman" w:hAnsi="Times New Roman" w:cs="Times New Roman"/>
          <w:bCs/>
          <w:color w:val="000000" w:themeColor="text1"/>
          <w:sz w:val="24"/>
          <w:szCs w:val="24"/>
        </w:rPr>
        <w:t xml:space="preserve"> 500 KM, </w:t>
      </w:r>
      <w:r>
        <w:rPr>
          <w:rFonts w:ascii="Times New Roman" w:eastAsia="Times New Roman" w:hAnsi="Times New Roman" w:cs="Times New Roman"/>
          <w:bCs/>
          <w:color w:val="000000" w:themeColor="text1"/>
          <w:sz w:val="24"/>
          <w:szCs w:val="24"/>
        </w:rPr>
        <w:t>pod uslo</w:t>
      </w:r>
      <w:r w:rsidR="000D2BCA">
        <w:rPr>
          <w:rFonts w:ascii="Times New Roman" w:eastAsia="Times New Roman" w:hAnsi="Times New Roman" w:cs="Times New Roman"/>
          <w:bCs/>
          <w:color w:val="000000" w:themeColor="text1"/>
          <w:sz w:val="24"/>
          <w:szCs w:val="24"/>
        </w:rPr>
        <w:t>v</w:t>
      </w:r>
      <w:r>
        <w:rPr>
          <w:rFonts w:ascii="Times New Roman" w:eastAsia="Times New Roman" w:hAnsi="Times New Roman" w:cs="Times New Roman"/>
          <w:bCs/>
          <w:color w:val="000000" w:themeColor="text1"/>
          <w:sz w:val="24"/>
          <w:szCs w:val="24"/>
        </w:rPr>
        <w:t>om da ne po</w:t>
      </w:r>
      <w:r w:rsidR="000D2BCA">
        <w:rPr>
          <w:rFonts w:ascii="Times New Roman" w:eastAsia="Times New Roman" w:hAnsi="Times New Roman" w:cs="Times New Roman"/>
          <w:bCs/>
          <w:color w:val="000000" w:themeColor="text1"/>
          <w:sz w:val="24"/>
          <w:szCs w:val="24"/>
        </w:rPr>
        <w:t>s</w:t>
      </w:r>
      <w:r>
        <w:rPr>
          <w:rFonts w:ascii="Times New Roman" w:eastAsia="Times New Roman" w:hAnsi="Times New Roman" w:cs="Times New Roman"/>
          <w:bCs/>
          <w:color w:val="000000" w:themeColor="text1"/>
          <w:sz w:val="24"/>
          <w:szCs w:val="24"/>
        </w:rPr>
        <w:t>toje drugi dokazi na osnovu kojih bi se utvrdilo da</w:t>
      </w:r>
      <w:r w:rsidR="008D18FF">
        <w:rPr>
          <w:rFonts w:ascii="Times New Roman" w:eastAsia="Times New Roman" w:hAnsi="Times New Roman" w:cs="Times New Roman"/>
          <w:bCs/>
          <w:color w:val="000000" w:themeColor="text1"/>
          <w:sz w:val="24"/>
          <w:szCs w:val="24"/>
        </w:rPr>
        <w:t xml:space="preserve"> </w:t>
      </w:r>
      <w:r>
        <w:rPr>
          <w:rFonts w:ascii="Times New Roman" w:eastAsia="Times New Roman" w:hAnsi="Times New Roman" w:cs="Times New Roman"/>
          <w:bCs/>
          <w:color w:val="000000" w:themeColor="text1"/>
          <w:sz w:val="24"/>
          <w:szCs w:val="24"/>
        </w:rPr>
        <w:t xml:space="preserve">je šteta veća. </w:t>
      </w:r>
      <w:r w:rsidR="000D2BCA">
        <w:rPr>
          <w:rFonts w:ascii="Times New Roman" w:eastAsia="Times New Roman" w:hAnsi="Times New Roman" w:cs="Times New Roman"/>
          <w:bCs/>
          <w:color w:val="000000" w:themeColor="text1"/>
          <w:sz w:val="24"/>
          <w:szCs w:val="24"/>
        </w:rPr>
        <w:t>Smatramo da bi pravilnim</w:t>
      </w:r>
      <w:r w:rsidR="000D2BCA" w:rsidRPr="0087761C">
        <w:rPr>
          <w:rFonts w:ascii="Times New Roman" w:eastAsia="Times New Roman" w:hAnsi="Times New Roman" w:cs="Times New Roman"/>
          <w:bCs/>
          <w:color w:val="000000" w:themeColor="text1"/>
          <w:sz w:val="24"/>
          <w:szCs w:val="24"/>
        </w:rPr>
        <w:t xml:space="preserve"> tumač</w:t>
      </w:r>
      <w:r w:rsidR="000D2BCA">
        <w:rPr>
          <w:rFonts w:ascii="Times New Roman" w:eastAsia="Times New Roman" w:hAnsi="Times New Roman" w:cs="Times New Roman"/>
          <w:bCs/>
          <w:color w:val="000000" w:themeColor="text1"/>
          <w:sz w:val="24"/>
          <w:szCs w:val="24"/>
        </w:rPr>
        <w:t xml:space="preserve">enjem </w:t>
      </w:r>
      <w:r w:rsidR="000D2BCA" w:rsidRPr="0087761C">
        <w:rPr>
          <w:rFonts w:ascii="Times New Roman" w:eastAsia="Times New Roman" w:hAnsi="Times New Roman" w:cs="Times New Roman"/>
          <w:bCs/>
          <w:color w:val="000000" w:themeColor="text1"/>
          <w:sz w:val="24"/>
          <w:szCs w:val="24"/>
        </w:rPr>
        <w:t>odreb</w:t>
      </w:r>
      <w:r w:rsidR="000D2BCA">
        <w:rPr>
          <w:rFonts w:ascii="Times New Roman" w:eastAsia="Times New Roman" w:hAnsi="Times New Roman" w:cs="Times New Roman"/>
          <w:bCs/>
          <w:color w:val="000000" w:themeColor="text1"/>
          <w:sz w:val="24"/>
          <w:szCs w:val="24"/>
        </w:rPr>
        <w:t>e</w:t>
      </w:r>
      <w:r w:rsidR="008D18FF">
        <w:rPr>
          <w:rFonts w:ascii="Times New Roman" w:eastAsia="Times New Roman" w:hAnsi="Times New Roman" w:cs="Times New Roman"/>
          <w:bCs/>
          <w:color w:val="000000" w:themeColor="text1"/>
          <w:sz w:val="24"/>
          <w:szCs w:val="24"/>
        </w:rPr>
        <w:t xml:space="preserve"> člana 37</w:t>
      </w:r>
      <w:r w:rsidR="000D2BCA" w:rsidRPr="0087761C">
        <w:rPr>
          <w:rFonts w:ascii="Times New Roman" w:eastAsia="Times New Roman" w:hAnsi="Times New Roman" w:cs="Times New Roman"/>
          <w:bCs/>
          <w:color w:val="000000" w:themeColor="text1"/>
          <w:sz w:val="24"/>
          <w:szCs w:val="24"/>
        </w:rPr>
        <w:t xml:space="preserve"> </w:t>
      </w:r>
      <w:r w:rsidR="008D18FF">
        <w:rPr>
          <w:rFonts w:ascii="Times New Roman" w:eastAsia="Times New Roman" w:hAnsi="Times New Roman" w:cs="Times New Roman"/>
          <w:bCs/>
          <w:color w:val="000000" w:themeColor="text1"/>
          <w:sz w:val="24"/>
          <w:szCs w:val="24"/>
        </w:rPr>
        <w:t>obrazac evrops</w:t>
      </w:r>
      <w:r w:rsidR="000D2BCA">
        <w:rPr>
          <w:rFonts w:ascii="Times New Roman" w:eastAsia="Times New Roman" w:hAnsi="Times New Roman" w:cs="Times New Roman"/>
          <w:bCs/>
          <w:color w:val="000000" w:themeColor="text1"/>
          <w:sz w:val="24"/>
          <w:szCs w:val="24"/>
        </w:rPr>
        <w:t xml:space="preserve">kog izvještaja mogao služiti kao </w:t>
      </w:r>
      <w:r w:rsidR="000D2BCA" w:rsidRPr="0087761C">
        <w:rPr>
          <w:rFonts w:ascii="Times New Roman" w:eastAsia="Times New Roman" w:hAnsi="Times New Roman" w:cs="Times New Roman"/>
          <w:bCs/>
          <w:color w:val="000000" w:themeColor="text1"/>
          <w:sz w:val="24"/>
          <w:szCs w:val="24"/>
        </w:rPr>
        <w:t xml:space="preserve">dokazno sredstvo </w:t>
      </w:r>
      <w:r w:rsidR="000D2BCA">
        <w:rPr>
          <w:rFonts w:ascii="Times New Roman" w:eastAsia="Times New Roman" w:hAnsi="Times New Roman" w:cs="Times New Roman"/>
          <w:bCs/>
          <w:color w:val="000000" w:themeColor="text1"/>
          <w:sz w:val="24"/>
          <w:szCs w:val="24"/>
        </w:rPr>
        <w:t>u vansudskom</w:t>
      </w:r>
      <w:r w:rsidR="000D2BCA" w:rsidRPr="0087761C">
        <w:rPr>
          <w:rFonts w:ascii="Times New Roman" w:eastAsia="Times New Roman" w:hAnsi="Times New Roman" w:cs="Times New Roman"/>
          <w:bCs/>
          <w:color w:val="000000" w:themeColor="text1"/>
          <w:sz w:val="24"/>
          <w:szCs w:val="24"/>
        </w:rPr>
        <w:t xml:space="preserve"> postupk</w:t>
      </w:r>
      <w:r w:rsidR="000D2BCA">
        <w:rPr>
          <w:rFonts w:ascii="Times New Roman" w:eastAsia="Times New Roman" w:hAnsi="Times New Roman" w:cs="Times New Roman"/>
          <w:bCs/>
          <w:color w:val="000000" w:themeColor="text1"/>
          <w:sz w:val="24"/>
          <w:szCs w:val="24"/>
        </w:rPr>
        <w:t>u</w:t>
      </w:r>
      <w:r w:rsidR="000D2BCA" w:rsidRPr="0087761C">
        <w:rPr>
          <w:rFonts w:ascii="Times New Roman" w:eastAsia="Times New Roman" w:hAnsi="Times New Roman" w:cs="Times New Roman"/>
          <w:bCs/>
          <w:color w:val="000000" w:themeColor="text1"/>
          <w:sz w:val="24"/>
          <w:szCs w:val="24"/>
        </w:rPr>
        <w:t xml:space="preserve"> rješavanja odštetnog zahtjeva</w:t>
      </w:r>
      <w:r w:rsidR="000D2BCA">
        <w:rPr>
          <w:rFonts w:ascii="Times New Roman" w:eastAsia="Times New Roman" w:hAnsi="Times New Roman" w:cs="Times New Roman"/>
          <w:bCs/>
          <w:color w:val="000000" w:themeColor="text1"/>
          <w:sz w:val="24"/>
          <w:szCs w:val="24"/>
        </w:rPr>
        <w:t xml:space="preserve"> pr</w:t>
      </w:r>
      <w:r w:rsidR="000D2BCA" w:rsidRPr="0087761C">
        <w:rPr>
          <w:rFonts w:ascii="Times New Roman" w:eastAsia="Times New Roman" w:hAnsi="Times New Roman" w:cs="Times New Roman"/>
          <w:bCs/>
          <w:color w:val="000000" w:themeColor="text1"/>
          <w:sz w:val="24"/>
          <w:szCs w:val="24"/>
        </w:rPr>
        <w:t>ed osiguravajućim društvom.</w:t>
      </w:r>
    </w:p>
    <w:p w14:paraId="1999CDC7" w14:textId="77777777" w:rsidR="0081304B" w:rsidRDefault="0081304B" w:rsidP="00567239">
      <w:pPr>
        <w:spacing w:after="0" w:line="240" w:lineRule="auto"/>
        <w:jc w:val="both"/>
        <w:rPr>
          <w:rFonts w:ascii="Times New Roman" w:eastAsia="Times New Roman" w:hAnsi="Times New Roman" w:cs="Times New Roman"/>
          <w:bCs/>
          <w:color w:val="000000" w:themeColor="text1"/>
          <w:sz w:val="24"/>
          <w:szCs w:val="24"/>
        </w:rPr>
      </w:pPr>
    </w:p>
    <w:p w14:paraId="3C77FEB2" w14:textId="77777777" w:rsidR="00CB0B8E" w:rsidRPr="0087761C" w:rsidRDefault="00CB0B8E" w:rsidP="00567239">
      <w:pPr>
        <w:spacing w:after="0" w:line="240" w:lineRule="auto"/>
        <w:jc w:val="both"/>
        <w:rPr>
          <w:rFonts w:ascii="Times New Roman" w:eastAsia="Times New Roman" w:hAnsi="Times New Roman" w:cs="Times New Roman"/>
          <w:bCs/>
          <w:color w:val="000000" w:themeColor="text1"/>
          <w:sz w:val="24"/>
          <w:szCs w:val="24"/>
        </w:rPr>
      </w:pPr>
      <w:r w:rsidRPr="0087761C">
        <w:rPr>
          <w:rFonts w:ascii="Times New Roman" w:eastAsia="Times New Roman" w:hAnsi="Times New Roman" w:cs="Times New Roman"/>
          <w:bCs/>
          <w:color w:val="000000" w:themeColor="text1"/>
          <w:sz w:val="24"/>
          <w:szCs w:val="24"/>
        </w:rPr>
        <w:t>Iz obrazloženja</w:t>
      </w:r>
      <w:r w:rsidR="008D18FF">
        <w:rPr>
          <w:rFonts w:ascii="Times New Roman" w:eastAsia="Times New Roman" w:hAnsi="Times New Roman" w:cs="Times New Roman"/>
          <w:bCs/>
          <w:color w:val="000000" w:themeColor="text1"/>
          <w:sz w:val="24"/>
          <w:szCs w:val="24"/>
        </w:rPr>
        <w:t xml:space="preserve"> </w:t>
      </w:r>
      <w:r w:rsidRPr="0087761C">
        <w:rPr>
          <w:rFonts w:ascii="Times New Roman" w:eastAsia="Times New Roman" w:hAnsi="Times New Roman" w:cs="Times New Roman"/>
          <w:bCs/>
          <w:color w:val="000000" w:themeColor="text1"/>
          <w:sz w:val="24"/>
          <w:szCs w:val="24"/>
        </w:rPr>
        <w:t xml:space="preserve">odluke u </w:t>
      </w:r>
      <w:r w:rsidR="007A2F40" w:rsidRPr="0087761C">
        <w:rPr>
          <w:rFonts w:ascii="Times New Roman" w:eastAsia="Times New Roman" w:hAnsi="Times New Roman" w:cs="Times New Roman"/>
          <w:bCs/>
          <w:color w:val="000000" w:themeColor="text1"/>
          <w:sz w:val="24"/>
          <w:szCs w:val="24"/>
        </w:rPr>
        <w:t>k</w:t>
      </w:r>
      <w:r w:rsidRPr="0087761C">
        <w:rPr>
          <w:rFonts w:ascii="Times New Roman" w:eastAsia="Times New Roman" w:hAnsi="Times New Roman" w:cs="Times New Roman"/>
          <w:bCs/>
          <w:color w:val="000000" w:themeColor="text1"/>
          <w:sz w:val="24"/>
          <w:szCs w:val="24"/>
        </w:rPr>
        <w:t xml:space="preserve">ojoj je izrečen sporni stav zaključujemo da </w:t>
      </w:r>
      <w:r w:rsidR="00362F1A" w:rsidRPr="0087761C">
        <w:rPr>
          <w:rFonts w:ascii="Times New Roman" w:eastAsia="Times New Roman" w:hAnsi="Times New Roman" w:cs="Times New Roman"/>
          <w:bCs/>
          <w:color w:val="000000" w:themeColor="text1"/>
          <w:sz w:val="24"/>
          <w:szCs w:val="24"/>
        </w:rPr>
        <w:t>Vrhovni su</w:t>
      </w:r>
      <w:r w:rsidR="008D18FF">
        <w:rPr>
          <w:rFonts w:ascii="Times New Roman" w:eastAsia="Times New Roman" w:hAnsi="Times New Roman" w:cs="Times New Roman"/>
          <w:bCs/>
          <w:color w:val="000000" w:themeColor="text1"/>
          <w:sz w:val="24"/>
          <w:szCs w:val="24"/>
        </w:rPr>
        <w:t>d smatra da su odredbe člana 37 materijalno</w:t>
      </w:r>
      <w:r w:rsidR="00362F1A" w:rsidRPr="0087761C">
        <w:rPr>
          <w:rFonts w:ascii="Times New Roman" w:eastAsia="Times New Roman" w:hAnsi="Times New Roman" w:cs="Times New Roman"/>
          <w:bCs/>
          <w:color w:val="000000" w:themeColor="text1"/>
          <w:sz w:val="24"/>
          <w:szCs w:val="24"/>
        </w:rPr>
        <w:t>pravne prirode i da derogiraju</w:t>
      </w:r>
      <w:r w:rsidR="008D18FF">
        <w:rPr>
          <w:rFonts w:ascii="Times New Roman" w:eastAsia="Times New Roman" w:hAnsi="Times New Roman" w:cs="Times New Roman"/>
          <w:bCs/>
          <w:color w:val="000000" w:themeColor="text1"/>
          <w:sz w:val="24"/>
          <w:szCs w:val="24"/>
        </w:rPr>
        <w:t xml:space="preserve"> odredbe člana 190</w:t>
      </w:r>
      <w:r w:rsidR="00362F1A" w:rsidRPr="0087761C">
        <w:rPr>
          <w:rFonts w:ascii="Times New Roman" w:eastAsia="Times New Roman" w:hAnsi="Times New Roman" w:cs="Times New Roman"/>
          <w:bCs/>
          <w:color w:val="000000" w:themeColor="text1"/>
          <w:sz w:val="24"/>
          <w:szCs w:val="24"/>
        </w:rPr>
        <w:t xml:space="preserve"> ZOO</w:t>
      </w:r>
      <w:r w:rsidR="000D2BCA">
        <w:rPr>
          <w:rStyle w:val="Referencafusnote"/>
          <w:rFonts w:ascii="Times New Roman" w:eastAsia="Times New Roman" w:hAnsi="Times New Roman" w:cs="Times New Roman"/>
          <w:bCs/>
          <w:color w:val="000000" w:themeColor="text1"/>
          <w:sz w:val="24"/>
          <w:szCs w:val="24"/>
        </w:rPr>
        <w:footnoteReference w:id="9"/>
      </w:r>
      <w:r w:rsidR="00362F1A" w:rsidRPr="0087761C">
        <w:rPr>
          <w:rFonts w:ascii="Times New Roman" w:eastAsia="Times New Roman" w:hAnsi="Times New Roman" w:cs="Times New Roman"/>
          <w:bCs/>
          <w:color w:val="000000" w:themeColor="text1"/>
          <w:sz w:val="24"/>
          <w:szCs w:val="24"/>
        </w:rPr>
        <w:t>. Smatramo da i ovaj stav nije održiv.</w:t>
      </w:r>
      <w:r w:rsidR="000D2BCA">
        <w:rPr>
          <w:rFonts w:ascii="Times New Roman" w:eastAsia="Times New Roman" w:hAnsi="Times New Roman" w:cs="Times New Roman"/>
          <w:bCs/>
          <w:color w:val="000000" w:themeColor="text1"/>
          <w:sz w:val="24"/>
          <w:szCs w:val="24"/>
        </w:rPr>
        <w:t xml:space="preserve"> ZOOS nije i ne može biti lex specialis u pogledu naknade štete. </w:t>
      </w:r>
    </w:p>
    <w:p w14:paraId="6272D45E" w14:textId="77777777" w:rsidR="00362F1A" w:rsidRPr="0087761C" w:rsidRDefault="00362F1A" w:rsidP="00567239">
      <w:pPr>
        <w:spacing w:after="0" w:line="240" w:lineRule="auto"/>
        <w:jc w:val="both"/>
        <w:rPr>
          <w:rFonts w:ascii="Times New Roman" w:eastAsia="Times New Roman" w:hAnsi="Times New Roman" w:cs="Times New Roman"/>
          <w:bCs/>
          <w:color w:val="000000" w:themeColor="text1"/>
          <w:sz w:val="24"/>
          <w:szCs w:val="24"/>
        </w:rPr>
      </w:pPr>
    </w:p>
    <w:p w14:paraId="6A4A14F4" w14:textId="77777777" w:rsidR="001540AE" w:rsidRPr="0087761C" w:rsidRDefault="00A76E8A" w:rsidP="00567239">
      <w:pPr>
        <w:spacing w:after="0" w:line="240" w:lineRule="auto"/>
        <w:jc w:val="both"/>
        <w:rPr>
          <w:rFonts w:ascii="Times New Roman" w:eastAsia="Times New Roman" w:hAnsi="Times New Roman" w:cs="Times New Roman"/>
          <w:bCs/>
          <w:color w:val="000000" w:themeColor="text1"/>
          <w:sz w:val="24"/>
          <w:szCs w:val="24"/>
        </w:rPr>
      </w:pPr>
      <w:r w:rsidRPr="0087761C">
        <w:rPr>
          <w:rFonts w:ascii="Times New Roman" w:eastAsia="Times New Roman" w:hAnsi="Times New Roman" w:cs="Times New Roman"/>
          <w:bCs/>
          <w:color w:val="000000" w:themeColor="text1"/>
          <w:sz w:val="24"/>
          <w:szCs w:val="24"/>
        </w:rPr>
        <w:t xml:space="preserve">Naknada štete je </w:t>
      </w:r>
      <w:r w:rsidR="000D2BCA">
        <w:rPr>
          <w:rFonts w:ascii="Times New Roman" w:eastAsia="Times New Roman" w:hAnsi="Times New Roman" w:cs="Times New Roman"/>
          <w:bCs/>
          <w:color w:val="000000" w:themeColor="text1"/>
          <w:sz w:val="24"/>
          <w:szCs w:val="24"/>
        </w:rPr>
        <w:t xml:space="preserve">deliktna </w:t>
      </w:r>
      <w:r w:rsidRPr="0087761C">
        <w:rPr>
          <w:rFonts w:ascii="Times New Roman" w:eastAsia="Times New Roman" w:hAnsi="Times New Roman" w:cs="Times New Roman"/>
          <w:bCs/>
          <w:color w:val="000000" w:themeColor="text1"/>
          <w:sz w:val="24"/>
          <w:szCs w:val="24"/>
        </w:rPr>
        <w:t>obligacija i kao takva je jasno i sistematično regulisana odredbama ZOO. Svako miješanje u ove odredbe dovodi do pravne nesigurnosti.</w:t>
      </w:r>
      <w:r w:rsidR="009660FF" w:rsidRPr="0087761C">
        <w:rPr>
          <w:rFonts w:ascii="Times New Roman" w:eastAsia="Times New Roman" w:hAnsi="Times New Roman" w:cs="Times New Roman"/>
          <w:bCs/>
          <w:color w:val="000000" w:themeColor="text1"/>
          <w:sz w:val="24"/>
          <w:szCs w:val="24"/>
        </w:rPr>
        <w:t xml:space="preserve"> </w:t>
      </w:r>
      <w:r w:rsidR="00362F1A" w:rsidRPr="0087761C">
        <w:rPr>
          <w:rFonts w:ascii="Times New Roman" w:eastAsia="Times New Roman" w:hAnsi="Times New Roman" w:cs="Times New Roman"/>
          <w:bCs/>
          <w:color w:val="000000" w:themeColor="text1"/>
          <w:sz w:val="24"/>
          <w:szCs w:val="24"/>
        </w:rPr>
        <w:t>Zakon</w:t>
      </w:r>
      <w:r w:rsidR="000D2BCA">
        <w:rPr>
          <w:rFonts w:ascii="Times New Roman" w:eastAsia="Times New Roman" w:hAnsi="Times New Roman" w:cs="Times New Roman"/>
          <w:bCs/>
          <w:color w:val="000000" w:themeColor="text1"/>
          <w:sz w:val="24"/>
          <w:szCs w:val="24"/>
        </w:rPr>
        <w:t>om</w:t>
      </w:r>
      <w:r w:rsidR="00362F1A" w:rsidRPr="0087761C">
        <w:rPr>
          <w:rFonts w:ascii="Times New Roman" w:eastAsia="Times New Roman" w:hAnsi="Times New Roman" w:cs="Times New Roman"/>
          <w:bCs/>
          <w:color w:val="000000" w:themeColor="text1"/>
          <w:sz w:val="24"/>
          <w:szCs w:val="24"/>
        </w:rPr>
        <w:t xml:space="preserve"> o obaveznim osigur</w:t>
      </w:r>
      <w:r w:rsidR="008D18FF">
        <w:rPr>
          <w:rFonts w:ascii="Times New Roman" w:eastAsia="Times New Roman" w:hAnsi="Times New Roman" w:cs="Times New Roman"/>
          <w:bCs/>
          <w:color w:val="000000" w:themeColor="text1"/>
          <w:sz w:val="24"/>
          <w:szCs w:val="24"/>
        </w:rPr>
        <w:t>a</w:t>
      </w:r>
      <w:r w:rsidR="00362F1A" w:rsidRPr="0087761C">
        <w:rPr>
          <w:rFonts w:ascii="Times New Roman" w:eastAsia="Times New Roman" w:hAnsi="Times New Roman" w:cs="Times New Roman"/>
          <w:bCs/>
          <w:color w:val="000000" w:themeColor="text1"/>
          <w:sz w:val="24"/>
          <w:szCs w:val="24"/>
        </w:rPr>
        <w:t>njima u saobraćaju</w:t>
      </w:r>
      <w:r w:rsidR="009660FF" w:rsidRPr="0087761C">
        <w:rPr>
          <w:rFonts w:ascii="Times New Roman" w:eastAsia="Times New Roman" w:hAnsi="Times New Roman" w:cs="Times New Roman"/>
          <w:bCs/>
          <w:color w:val="000000" w:themeColor="text1"/>
          <w:sz w:val="24"/>
          <w:szCs w:val="24"/>
        </w:rPr>
        <w:t xml:space="preserve"> </w:t>
      </w:r>
      <w:r w:rsidR="004C1FE2" w:rsidRPr="0087761C">
        <w:rPr>
          <w:rFonts w:ascii="Times New Roman" w:eastAsia="Times New Roman" w:hAnsi="Times New Roman" w:cs="Times New Roman"/>
          <w:bCs/>
          <w:color w:val="000000" w:themeColor="text1"/>
          <w:sz w:val="24"/>
          <w:szCs w:val="24"/>
        </w:rPr>
        <w:t xml:space="preserve">uređuje </w:t>
      </w:r>
      <w:r w:rsidR="008D18FF" w:rsidRPr="0087761C">
        <w:rPr>
          <w:rFonts w:ascii="Times New Roman" w:eastAsia="Times New Roman" w:hAnsi="Times New Roman" w:cs="Times New Roman"/>
          <w:bCs/>
          <w:color w:val="000000" w:themeColor="text1"/>
          <w:sz w:val="24"/>
          <w:szCs w:val="24"/>
        </w:rPr>
        <w:t xml:space="preserve">se </w:t>
      </w:r>
      <w:r w:rsidR="004C1FE2" w:rsidRPr="0087761C">
        <w:rPr>
          <w:rFonts w:ascii="Times New Roman" w:eastAsia="Times New Roman" w:hAnsi="Times New Roman" w:cs="Times New Roman"/>
          <w:bCs/>
          <w:color w:val="000000" w:themeColor="text1"/>
          <w:sz w:val="24"/>
          <w:szCs w:val="24"/>
        </w:rPr>
        <w:t>osiguravajuće pokriće i ugovor o osiguranju</w:t>
      </w:r>
      <w:r w:rsidR="000D2BCA">
        <w:rPr>
          <w:rFonts w:ascii="Times New Roman" w:eastAsia="Times New Roman" w:hAnsi="Times New Roman" w:cs="Times New Roman"/>
          <w:bCs/>
          <w:color w:val="000000" w:themeColor="text1"/>
          <w:sz w:val="24"/>
          <w:szCs w:val="24"/>
        </w:rPr>
        <w:t xml:space="preserve"> od autoodgovornosti</w:t>
      </w:r>
      <w:r w:rsidR="004C1FE2" w:rsidRPr="0087761C">
        <w:rPr>
          <w:rFonts w:ascii="Times New Roman" w:eastAsia="Times New Roman" w:hAnsi="Times New Roman" w:cs="Times New Roman"/>
          <w:bCs/>
          <w:color w:val="000000" w:themeColor="text1"/>
          <w:sz w:val="24"/>
          <w:szCs w:val="24"/>
        </w:rPr>
        <w:t>.</w:t>
      </w:r>
      <w:r w:rsidR="001540AE">
        <w:rPr>
          <w:rFonts w:ascii="Times New Roman" w:eastAsia="Times New Roman" w:hAnsi="Times New Roman" w:cs="Times New Roman"/>
          <w:bCs/>
          <w:color w:val="000000" w:themeColor="text1"/>
          <w:sz w:val="24"/>
          <w:szCs w:val="24"/>
        </w:rPr>
        <w:t xml:space="preserve"> Ovim zakonom je propisano </w:t>
      </w:r>
      <w:r w:rsidR="001540AE" w:rsidRPr="001540AE">
        <w:rPr>
          <w:rFonts w:ascii="Times New Roman" w:eastAsia="Times New Roman" w:hAnsi="Times New Roman" w:cs="Times New Roman"/>
          <w:bCs/>
          <w:color w:val="000000" w:themeColor="text1"/>
          <w:sz w:val="24"/>
          <w:szCs w:val="24"/>
        </w:rPr>
        <w:t xml:space="preserve">da </w:t>
      </w:r>
      <w:r w:rsidR="001540AE" w:rsidRPr="001540AE">
        <w:rPr>
          <w:rFonts w:ascii="Times New Roman" w:eastAsia="Times New Roman" w:hAnsi="Times New Roman" w:cs="Times New Roman"/>
          <w:color w:val="000000" w:themeColor="text1"/>
          <w:sz w:val="24"/>
          <w:szCs w:val="24"/>
          <w:lang w:eastAsia="sr-Latn-BA"/>
        </w:rPr>
        <w:t xml:space="preserve">ugovor o osiguranju od autoodgovornosti pokriva odgovornost vlasnika, odnosno korisnika vozila prema trećim licima koji imaju zahtjev za naknadu štete od odgovornog lica koje mu štetu prouzrokuje, </w:t>
      </w:r>
      <w:r w:rsidR="001540AE" w:rsidRPr="00FC4645">
        <w:rPr>
          <w:rFonts w:ascii="Times New Roman" w:eastAsia="Times New Roman" w:hAnsi="Times New Roman" w:cs="Times New Roman"/>
          <w:i/>
          <w:color w:val="000000" w:themeColor="text1"/>
          <w:sz w:val="24"/>
          <w:szCs w:val="24"/>
          <w:lang w:eastAsia="sr-Latn-BA"/>
        </w:rPr>
        <w:t xml:space="preserve">u </w:t>
      </w:r>
      <w:r w:rsidR="001540AE" w:rsidRPr="00FC4645">
        <w:rPr>
          <w:rFonts w:ascii="Times New Roman" w:eastAsia="Times New Roman" w:hAnsi="Times New Roman" w:cs="Times New Roman"/>
          <w:bCs/>
          <w:i/>
          <w:color w:val="000000" w:themeColor="text1"/>
          <w:sz w:val="24"/>
          <w:szCs w:val="24"/>
          <w:lang w:eastAsia="sr-Latn-BA"/>
        </w:rPr>
        <w:t>skladu sa odredbama propisa kojima se uređuju obligacioni odnosi</w:t>
      </w:r>
      <w:r w:rsidR="001540AE" w:rsidRPr="00FC4645">
        <w:rPr>
          <w:rStyle w:val="Referencafusnote"/>
          <w:rFonts w:ascii="Times New Roman" w:eastAsia="Times New Roman" w:hAnsi="Times New Roman" w:cs="Times New Roman"/>
          <w:bCs/>
          <w:color w:val="000000" w:themeColor="text1"/>
          <w:sz w:val="24"/>
          <w:szCs w:val="24"/>
          <w:lang w:eastAsia="sr-Latn-BA"/>
        </w:rPr>
        <w:footnoteReference w:id="10"/>
      </w:r>
      <w:r w:rsidR="001540AE" w:rsidRPr="00FC4645">
        <w:rPr>
          <w:rFonts w:ascii="Times New Roman" w:eastAsia="Times New Roman" w:hAnsi="Times New Roman" w:cs="Times New Roman"/>
          <w:bCs/>
          <w:color w:val="000000" w:themeColor="text1"/>
          <w:sz w:val="24"/>
          <w:szCs w:val="24"/>
          <w:lang w:eastAsia="sr-Latn-BA"/>
        </w:rPr>
        <w:t>.</w:t>
      </w:r>
      <w:r w:rsidR="001540AE" w:rsidRPr="001540AE">
        <w:rPr>
          <w:rFonts w:ascii="Times New Roman" w:eastAsia="Times New Roman" w:hAnsi="Times New Roman" w:cs="Times New Roman"/>
          <w:bCs/>
          <w:color w:val="000000" w:themeColor="text1"/>
          <w:sz w:val="24"/>
          <w:szCs w:val="24"/>
        </w:rPr>
        <w:t xml:space="preserve"> </w:t>
      </w:r>
      <w:r w:rsidR="001540AE" w:rsidRPr="0087761C">
        <w:rPr>
          <w:rFonts w:ascii="Times New Roman" w:eastAsia="Times New Roman" w:hAnsi="Times New Roman" w:cs="Times New Roman"/>
          <w:bCs/>
          <w:color w:val="000000" w:themeColor="text1"/>
          <w:sz w:val="24"/>
          <w:szCs w:val="24"/>
        </w:rPr>
        <w:t>Vidimo da i sam ZOOS upućuje na odredbe ZOO</w:t>
      </w:r>
      <w:r w:rsidR="00762D0D">
        <w:rPr>
          <w:rFonts w:ascii="Times New Roman" w:eastAsia="Times New Roman" w:hAnsi="Times New Roman" w:cs="Times New Roman"/>
          <w:bCs/>
          <w:color w:val="000000" w:themeColor="text1"/>
          <w:sz w:val="24"/>
          <w:szCs w:val="24"/>
        </w:rPr>
        <w:t>, da ih ne derogira. U pogledu visine nakande ovaj zakon propisuje da d</w:t>
      </w:r>
      <w:r w:rsidR="00762D0D" w:rsidRPr="00762D0D">
        <w:rPr>
          <w:rFonts w:ascii="Times New Roman" w:eastAsia="Times New Roman" w:hAnsi="Times New Roman" w:cs="Times New Roman"/>
          <w:bCs/>
          <w:color w:val="000000" w:themeColor="text1"/>
          <w:sz w:val="24"/>
          <w:szCs w:val="24"/>
        </w:rPr>
        <w:t>ruštvo za osiguranje odgovara za štetu do visine osiguranih suma propisanih ovim zakonom ili do visine ugovorenih osiguranih suma kada su veće od propisanih.</w:t>
      </w:r>
    </w:p>
    <w:p w14:paraId="3712C9AE" w14:textId="77777777" w:rsidR="004C1FE2" w:rsidRPr="0087761C" w:rsidRDefault="004C1FE2" w:rsidP="00567239">
      <w:pPr>
        <w:spacing w:after="0" w:line="240" w:lineRule="auto"/>
        <w:jc w:val="both"/>
        <w:rPr>
          <w:rFonts w:ascii="Times New Roman" w:eastAsia="Times New Roman" w:hAnsi="Times New Roman" w:cs="Times New Roman"/>
          <w:bCs/>
          <w:color w:val="000000" w:themeColor="text1"/>
          <w:sz w:val="24"/>
          <w:szCs w:val="24"/>
        </w:rPr>
      </w:pPr>
    </w:p>
    <w:p w14:paraId="66CFE768" w14:textId="77777777" w:rsidR="00E45044" w:rsidRPr="0087761C" w:rsidRDefault="00E45044" w:rsidP="00567239">
      <w:pPr>
        <w:spacing w:after="0" w:line="240" w:lineRule="auto"/>
        <w:jc w:val="both"/>
        <w:rPr>
          <w:rFonts w:ascii="Times New Roman" w:eastAsia="Times New Roman" w:hAnsi="Times New Roman" w:cs="Times New Roman"/>
          <w:bCs/>
          <w:color w:val="000000" w:themeColor="text1"/>
          <w:sz w:val="24"/>
          <w:szCs w:val="24"/>
        </w:rPr>
      </w:pPr>
      <w:r w:rsidRPr="0087761C">
        <w:rPr>
          <w:rFonts w:ascii="Times New Roman" w:eastAsia="Times New Roman" w:hAnsi="Times New Roman" w:cs="Times New Roman"/>
          <w:bCs/>
          <w:color w:val="000000" w:themeColor="text1"/>
          <w:sz w:val="24"/>
          <w:szCs w:val="24"/>
        </w:rPr>
        <w:t>Ako ovome dodamo i činjenicu da nijedna stranka nije u stanju samostalno</w:t>
      </w:r>
      <w:r w:rsidR="00A33B9A">
        <w:rPr>
          <w:rFonts w:ascii="Times New Roman" w:eastAsia="Times New Roman" w:hAnsi="Times New Roman" w:cs="Times New Roman"/>
          <w:bCs/>
          <w:color w:val="000000" w:themeColor="text1"/>
          <w:sz w:val="24"/>
          <w:szCs w:val="24"/>
        </w:rPr>
        <w:t>, na licu mjesta,</w:t>
      </w:r>
      <w:r w:rsidRPr="0087761C">
        <w:rPr>
          <w:rFonts w:ascii="Times New Roman" w:eastAsia="Times New Roman" w:hAnsi="Times New Roman" w:cs="Times New Roman"/>
          <w:bCs/>
          <w:color w:val="000000" w:themeColor="text1"/>
          <w:sz w:val="24"/>
          <w:szCs w:val="24"/>
        </w:rPr>
        <w:t xml:space="preserve"> </w:t>
      </w:r>
      <w:r w:rsidR="008D18FF">
        <w:rPr>
          <w:rFonts w:ascii="Times New Roman" w:eastAsia="Times New Roman" w:hAnsi="Times New Roman" w:cs="Times New Roman"/>
          <w:bCs/>
          <w:color w:val="000000" w:themeColor="text1"/>
          <w:sz w:val="24"/>
          <w:szCs w:val="24"/>
        </w:rPr>
        <w:t>da procijeni</w:t>
      </w:r>
      <w:r w:rsidRPr="0087761C">
        <w:rPr>
          <w:rFonts w:ascii="Times New Roman" w:eastAsia="Times New Roman" w:hAnsi="Times New Roman" w:cs="Times New Roman"/>
          <w:bCs/>
          <w:color w:val="000000" w:themeColor="text1"/>
          <w:sz w:val="24"/>
          <w:szCs w:val="24"/>
        </w:rPr>
        <w:t xml:space="preserve"> visinu štete na vozilu, da se naknadno može utvrditi da postoje i skrivena ošteć</w:t>
      </w:r>
      <w:r w:rsidR="008D18FF">
        <w:rPr>
          <w:rFonts w:ascii="Times New Roman" w:eastAsia="Times New Roman" w:hAnsi="Times New Roman" w:cs="Times New Roman"/>
          <w:bCs/>
          <w:color w:val="000000" w:themeColor="text1"/>
          <w:sz w:val="24"/>
          <w:szCs w:val="24"/>
        </w:rPr>
        <w:t>e</w:t>
      </w:r>
      <w:r w:rsidRPr="0087761C">
        <w:rPr>
          <w:rFonts w:ascii="Times New Roman" w:eastAsia="Times New Roman" w:hAnsi="Times New Roman" w:cs="Times New Roman"/>
          <w:bCs/>
          <w:color w:val="000000" w:themeColor="text1"/>
          <w:sz w:val="24"/>
          <w:szCs w:val="24"/>
        </w:rPr>
        <w:t xml:space="preserve">nja </w:t>
      </w:r>
      <w:r w:rsidR="00A33B9A">
        <w:rPr>
          <w:rFonts w:ascii="Times New Roman" w:eastAsia="Times New Roman" w:hAnsi="Times New Roman" w:cs="Times New Roman"/>
          <w:bCs/>
          <w:color w:val="000000" w:themeColor="text1"/>
          <w:sz w:val="24"/>
          <w:szCs w:val="24"/>
        </w:rPr>
        <w:t>i/</w:t>
      </w:r>
      <w:r w:rsidRPr="0087761C">
        <w:rPr>
          <w:rFonts w:ascii="Times New Roman" w:eastAsia="Times New Roman" w:hAnsi="Times New Roman" w:cs="Times New Roman"/>
          <w:bCs/>
          <w:color w:val="000000" w:themeColor="text1"/>
          <w:sz w:val="24"/>
          <w:szCs w:val="24"/>
        </w:rPr>
        <w:t>ili povrede lica, definitivno se ne smije apriori ograničiti pravo oštećenh lica na korištenje dokaznog sredstva ili ograničiti visina štete koju oštećeni ima</w:t>
      </w:r>
      <w:r w:rsidR="004C1FE2" w:rsidRPr="0087761C">
        <w:rPr>
          <w:rFonts w:ascii="Times New Roman" w:eastAsia="Times New Roman" w:hAnsi="Times New Roman" w:cs="Times New Roman"/>
          <w:bCs/>
          <w:color w:val="000000" w:themeColor="text1"/>
          <w:sz w:val="24"/>
          <w:szCs w:val="24"/>
        </w:rPr>
        <w:t xml:space="preserve"> </w:t>
      </w:r>
      <w:r w:rsidRPr="0087761C">
        <w:rPr>
          <w:rFonts w:ascii="Times New Roman" w:eastAsia="Times New Roman" w:hAnsi="Times New Roman" w:cs="Times New Roman"/>
          <w:bCs/>
          <w:color w:val="000000" w:themeColor="text1"/>
          <w:sz w:val="24"/>
          <w:szCs w:val="24"/>
        </w:rPr>
        <w:t xml:space="preserve">pravo naplatiti. </w:t>
      </w:r>
    </w:p>
    <w:p w14:paraId="50ED80C2" w14:textId="77777777" w:rsidR="00E45044" w:rsidRPr="0087761C" w:rsidRDefault="00E45044" w:rsidP="00567239">
      <w:pPr>
        <w:spacing w:after="0" w:line="240" w:lineRule="auto"/>
        <w:jc w:val="both"/>
        <w:rPr>
          <w:rFonts w:ascii="Times New Roman" w:eastAsia="Times New Roman" w:hAnsi="Times New Roman" w:cs="Times New Roman"/>
          <w:bCs/>
          <w:color w:val="000000" w:themeColor="text1"/>
          <w:sz w:val="24"/>
          <w:szCs w:val="24"/>
        </w:rPr>
      </w:pPr>
    </w:p>
    <w:p w14:paraId="4271759B" w14:textId="77777777" w:rsidR="00E45044" w:rsidRPr="0087761C" w:rsidRDefault="00E45044" w:rsidP="00567239">
      <w:pPr>
        <w:spacing w:after="0" w:line="240" w:lineRule="auto"/>
        <w:jc w:val="both"/>
        <w:rPr>
          <w:rFonts w:ascii="Times New Roman" w:eastAsia="Times New Roman" w:hAnsi="Times New Roman" w:cs="Times New Roman"/>
          <w:bCs/>
          <w:color w:val="000000" w:themeColor="text1"/>
          <w:sz w:val="24"/>
          <w:szCs w:val="24"/>
        </w:rPr>
      </w:pPr>
      <w:r w:rsidRPr="0087761C">
        <w:rPr>
          <w:rFonts w:ascii="Times New Roman" w:eastAsia="Times New Roman" w:hAnsi="Times New Roman" w:cs="Times New Roman"/>
          <w:bCs/>
          <w:color w:val="000000" w:themeColor="text1"/>
          <w:sz w:val="24"/>
          <w:szCs w:val="24"/>
        </w:rPr>
        <w:t xml:space="preserve">Kod novijih vozila dovoljno </w:t>
      </w:r>
      <w:r w:rsidR="006B7EBD" w:rsidRPr="0087761C">
        <w:rPr>
          <w:rFonts w:ascii="Times New Roman" w:eastAsia="Times New Roman" w:hAnsi="Times New Roman" w:cs="Times New Roman"/>
          <w:bCs/>
          <w:color w:val="000000" w:themeColor="text1"/>
          <w:sz w:val="24"/>
          <w:szCs w:val="24"/>
        </w:rPr>
        <w:t xml:space="preserve">je </w:t>
      </w:r>
      <w:r w:rsidRPr="0087761C">
        <w:rPr>
          <w:rFonts w:ascii="Times New Roman" w:eastAsia="Times New Roman" w:hAnsi="Times New Roman" w:cs="Times New Roman"/>
          <w:bCs/>
          <w:color w:val="000000" w:themeColor="text1"/>
          <w:sz w:val="24"/>
          <w:szCs w:val="24"/>
        </w:rPr>
        <w:t>da se npr. polomi jedan nosač fara, koji uopšte ne vidimo prije defektaže vozila, pa da pretrpljena šteta bude i preko 5.000 KM. Iz navede</w:t>
      </w:r>
      <w:r w:rsidR="004C1FE2" w:rsidRPr="0087761C">
        <w:rPr>
          <w:rFonts w:ascii="Times New Roman" w:eastAsia="Times New Roman" w:hAnsi="Times New Roman" w:cs="Times New Roman"/>
          <w:bCs/>
          <w:color w:val="000000" w:themeColor="text1"/>
          <w:sz w:val="24"/>
          <w:szCs w:val="24"/>
        </w:rPr>
        <w:t>n</w:t>
      </w:r>
      <w:r w:rsidRPr="0087761C">
        <w:rPr>
          <w:rFonts w:ascii="Times New Roman" w:eastAsia="Times New Roman" w:hAnsi="Times New Roman" w:cs="Times New Roman"/>
          <w:bCs/>
          <w:color w:val="000000" w:themeColor="text1"/>
          <w:sz w:val="24"/>
          <w:szCs w:val="24"/>
        </w:rPr>
        <w:t>ih razloga ne smijemo dozvoliti da se zakonom ograničavaju dokazna sredstva ili visina štete, već u svakom pojedinačnom slučaju sud treba cijeni</w:t>
      </w:r>
      <w:r w:rsidR="00224247" w:rsidRPr="0087761C">
        <w:rPr>
          <w:rFonts w:ascii="Times New Roman" w:eastAsia="Times New Roman" w:hAnsi="Times New Roman" w:cs="Times New Roman"/>
          <w:bCs/>
          <w:color w:val="000000" w:themeColor="text1"/>
          <w:sz w:val="24"/>
          <w:szCs w:val="24"/>
        </w:rPr>
        <w:t>t</w:t>
      </w:r>
      <w:r w:rsidRPr="0087761C">
        <w:rPr>
          <w:rFonts w:ascii="Times New Roman" w:eastAsia="Times New Roman" w:hAnsi="Times New Roman" w:cs="Times New Roman"/>
          <w:bCs/>
          <w:color w:val="000000" w:themeColor="text1"/>
          <w:sz w:val="24"/>
          <w:szCs w:val="24"/>
        </w:rPr>
        <w:t>i sve okolnosti i donijeti pravilnu odluku.</w:t>
      </w:r>
    </w:p>
    <w:p w14:paraId="15B9A110" w14:textId="77777777" w:rsidR="00A33B9A" w:rsidRDefault="00A33B9A" w:rsidP="00567239">
      <w:pPr>
        <w:spacing w:after="0" w:line="240" w:lineRule="auto"/>
        <w:jc w:val="both"/>
        <w:rPr>
          <w:rFonts w:ascii="Times New Roman" w:eastAsia="Times New Roman" w:hAnsi="Times New Roman" w:cs="Times New Roman"/>
          <w:bCs/>
          <w:color w:val="000000" w:themeColor="text1"/>
          <w:sz w:val="24"/>
          <w:szCs w:val="24"/>
        </w:rPr>
      </w:pPr>
    </w:p>
    <w:p w14:paraId="0D64AFEB" w14:textId="77777777" w:rsidR="009C45AE" w:rsidRDefault="00BA0C4F" w:rsidP="00567239">
      <w:pPr>
        <w:spacing w:after="0" w:line="240" w:lineRule="auto"/>
        <w:jc w:val="both"/>
        <w:rPr>
          <w:rFonts w:ascii="Times New Roman" w:eastAsia="Times New Roman" w:hAnsi="Times New Roman" w:cs="Times New Roman"/>
          <w:bCs/>
          <w:color w:val="000000" w:themeColor="text1"/>
          <w:sz w:val="24"/>
          <w:szCs w:val="24"/>
        </w:rPr>
      </w:pPr>
      <w:r w:rsidRPr="0087761C">
        <w:rPr>
          <w:rFonts w:ascii="Times New Roman" w:eastAsia="Times New Roman" w:hAnsi="Times New Roman" w:cs="Times New Roman"/>
          <w:bCs/>
          <w:color w:val="000000" w:themeColor="text1"/>
          <w:sz w:val="24"/>
          <w:szCs w:val="24"/>
        </w:rPr>
        <w:lastRenderedPageBreak/>
        <w:t>Prema odredbama člana ZoOBS BiH</w:t>
      </w:r>
      <w:r w:rsidR="00A33B9A">
        <w:rPr>
          <w:rStyle w:val="Referencafusnote"/>
          <w:rFonts w:ascii="Times New Roman" w:eastAsia="Times New Roman" w:hAnsi="Times New Roman" w:cs="Times New Roman"/>
          <w:bCs/>
          <w:color w:val="000000" w:themeColor="text1"/>
          <w:sz w:val="24"/>
          <w:szCs w:val="24"/>
        </w:rPr>
        <w:footnoteReference w:id="11"/>
      </w:r>
      <w:r w:rsidRPr="0087761C">
        <w:rPr>
          <w:rFonts w:ascii="Times New Roman" w:eastAsia="Times New Roman" w:hAnsi="Times New Roman" w:cs="Times New Roman"/>
          <w:bCs/>
          <w:color w:val="000000" w:themeColor="text1"/>
          <w:sz w:val="24"/>
          <w:szCs w:val="24"/>
        </w:rPr>
        <w:t xml:space="preserve"> i ZOBS RS</w:t>
      </w:r>
      <w:r w:rsidR="006B7EBD">
        <w:rPr>
          <w:rFonts w:ascii="Times New Roman" w:eastAsia="Times New Roman" w:hAnsi="Times New Roman" w:cs="Times New Roman"/>
          <w:bCs/>
          <w:color w:val="000000" w:themeColor="text1"/>
          <w:sz w:val="24"/>
          <w:szCs w:val="24"/>
        </w:rPr>
        <w:t>,</w:t>
      </w:r>
      <w:r w:rsidRPr="0087761C">
        <w:rPr>
          <w:rFonts w:ascii="Times New Roman" w:eastAsia="Times New Roman" w:hAnsi="Times New Roman" w:cs="Times New Roman"/>
          <w:bCs/>
          <w:color w:val="000000" w:themeColor="text1"/>
          <w:sz w:val="24"/>
          <w:szCs w:val="24"/>
        </w:rPr>
        <w:t xml:space="preserve"> propisano je pravilo da učesnici </w:t>
      </w:r>
      <w:r w:rsidR="00EF750F">
        <w:rPr>
          <w:rFonts w:ascii="Times New Roman" w:eastAsia="Times New Roman" w:hAnsi="Times New Roman" w:cs="Times New Roman"/>
          <w:bCs/>
          <w:color w:val="000000" w:themeColor="text1"/>
          <w:sz w:val="24"/>
          <w:szCs w:val="24"/>
        </w:rPr>
        <w:t xml:space="preserve">u nezgodi </w:t>
      </w:r>
      <w:r w:rsidRPr="0087761C">
        <w:rPr>
          <w:rFonts w:ascii="Times New Roman" w:eastAsia="Times New Roman" w:hAnsi="Times New Roman" w:cs="Times New Roman"/>
          <w:bCs/>
          <w:color w:val="000000" w:themeColor="text1"/>
          <w:sz w:val="24"/>
          <w:szCs w:val="24"/>
        </w:rPr>
        <w:t>popune evropski izvještaj, a tek u slučaju nekog neslaganja među učesnicima ili u sluč</w:t>
      </w:r>
      <w:r w:rsidR="006B7EBD">
        <w:rPr>
          <w:rFonts w:ascii="Times New Roman" w:eastAsia="Times New Roman" w:hAnsi="Times New Roman" w:cs="Times New Roman"/>
          <w:bCs/>
          <w:color w:val="000000" w:themeColor="text1"/>
          <w:sz w:val="24"/>
          <w:szCs w:val="24"/>
        </w:rPr>
        <w:t>aju da je neko lice povrijeđeno</w:t>
      </w:r>
      <w:r w:rsidRPr="0087761C">
        <w:rPr>
          <w:rFonts w:ascii="Times New Roman" w:eastAsia="Times New Roman" w:hAnsi="Times New Roman" w:cs="Times New Roman"/>
          <w:bCs/>
          <w:color w:val="000000" w:themeColor="text1"/>
          <w:sz w:val="24"/>
          <w:szCs w:val="24"/>
        </w:rPr>
        <w:t xml:space="preserve"> kao izuzetak od pravila je propisano da se pozove policija, u kom slučaju svi učes</w:t>
      </w:r>
      <w:r w:rsidR="009C45AE">
        <w:rPr>
          <w:rFonts w:ascii="Times New Roman" w:eastAsia="Times New Roman" w:hAnsi="Times New Roman" w:cs="Times New Roman"/>
          <w:bCs/>
          <w:color w:val="000000" w:themeColor="text1"/>
          <w:sz w:val="24"/>
          <w:szCs w:val="24"/>
        </w:rPr>
        <w:t>n</w:t>
      </w:r>
      <w:r w:rsidRPr="0087761C">
        <w:rPr>
          <w:rFonts w:ascii="Times New Roman" w:eastAsia="Times New Roman" w:hAnsi="Times New Roman" w:cs="Times New Roman"/>
          <w:bCs/>
          <w:color w:val="000000" w:themeColor="text1"/>
          <w:sz w:val="24"/>
          <w:szCs w:val="24"/>
        </w:rPr>
        <w:t>ici mora</w:t>
      </w:r>
      <w:r w:rsidR="002D7504" w:rsidRPr="0087761C">
        <w:rPr>
          <w:rFonts w:ascii="Times New Roman" w:eastAsia="Times New Roman" w:hAnsi="Times New Roman" w:cs="Times New Roman"/>
          <w:bCs/>
          <w:color w:val="000000" w:themeColor="text1"/>
          <w:sz w:val="24"/>
          <w:szCs w:val="24"/>
        </w:rPr>
        <w:t>j</w:t>
      </w:r>
      <w:r w:rsidRPr="0087761C">
        <w:rPr>
          <w:rFonts w:ascii="Times New Roman" w:eastAsia="Times New Roman" w:hAnsi="Times New Roman" w:cs="Times New Roman"/>
          <w:bCs/>
          <w:color w:val="000000" w:themeColor="text1"/>
          <w:sz w:val="24"/>
          <w:szCs w:val="24"/>
        </w:rPr>
        <w:t xml:space="preserve">u ostati na licu mjesta do dolaska policije. </w:t>
      </w:r>
      <w:r w:rsidR="009C45AE">
        <w:rPr>
          <w:rFonts w:ascii="Times New Roman" w:eastAsia="Times New Roman" w:hAnsi="Times New Roman" w:cs="Times New Roman"/>
          <w:bCs/>
          <w:color w:val="000000" w:themeColor="text1"/>
          <w:sz w:val="24"/>
          <w:szCs w:val="24"/>
        </w:rPr>
        <w:t>U istom zakonu definicija manje štete je šteta u kojoj nisu oštećeni vitalni sklopovi vozila</w:t>
      </w:r>
      <w:r w:rsidR="009C45AE">
        <w:rPr>
          <w:rStyle w:val="Referencafusnote"/>
          <w:rFonts w:ascii="Times New Roman" w:eastAsia="Times New Roman" w:hAnsi="Times New Roman" w:cs="Times New Roman"/>
          <w:bCs/>
          <w:color w:val="000000" w:themeColor="text1"/>
          <w:sz w:val="24"/>
          <w:szCs w:val="24"/>
        </w:rPr>
        <w:footnoteReference w:id="12"/>
      </w:r>
      <w:r w:rsidR="009C45AE">
        <w:rPr>
          <w:rFonts w:ascii="Times New Roman" w:eastAsia="Times New Roman" w:hAnsi="Times New Roman" w:cs="Times New Roman"/>
          <w:bCs/>
          <w:color w:val="000000" w:themeColor="text1"/>
          <w:sz w:val="24"/>
          <w:szCs w:val="24"/>
        </w:rPr>
        <w:t xml:space="preserve">. </w:t>
      </w:r>
    </w:p>
    <w:p w14:paraId="6ABD7A53" w14:textId="77777777" w:rsidR="009C45AE" w:rsidRDefault="009C45AE" w:rsidP="00567239">
      <w:pPr>
        <w:spacing w:after="0" w:line="240" w:lineRule="auto"/>
        <w:jc w:val="both"/>
        <w:rPr>
          <w:rFonts w:ascii="Times New Roman" w:eastAsia="Times New Roman" w:hAnsi="Times New Roman" w:cs="Times New Roman"/>
          <w:bCs/>
          <w:color w:val="000000" w:themeColor="text1"/>
          <w:sz w:val="24"/>
          <w:szCs w:val="24"/>
        </w:rPr>
      </w:pPr>
    </w:p>
    <w:p w14:paraId="020AA596" w14:textId="77777777" w:rsidR="004C1FE2" w:rsidRPr="0087761C" w:rsidRDefault="004C1FE2" w:rsidP="00567239">
      <w:pPr>
        <w:spacing w:after="0" w:line="240" w:lineRule="auto"/>
        <w:jc w:val="both"/>
        <w:rPr>
          <w:rFonts w:ascii="Times New Roman" w:eastAsia="Times New Roman" w:hAnsi="Times New Roman" w:cs="Times New Roman"/>
          <w:color w:val="000000" w:themeColor="text1"/>
          <w:sz w:val="24"/>
          <w:szCs w:val="24"/>
          <w:lang w:eastAsia="sr-Latn-BA"/>
        </w:rPr>
      </w:pPr>
      <w:r w:rsidRPr="0087761C">
        <w:rPr>
          <w:rFonts w:ascii="Times New Roman" w:eastAsia="Times New Roman" w:hAnsi="Times New Roman" w:cs="Times New Roman"/>
          <w:color w:val="000000" w:themeColor="text1"/>
          <w:sz w:val="24"/>
          <w:szCs w:val="24"/>
          <w:lang w:eastAsia="sr-Latn-BA"/>
        </w:rPr>
        <w:t>Uz</w:t>
      </w:r>
      <w:r w:rsidR="009C45AE">
        <w:rPr>
          <w:rFonts w:ascii="Times New Roman" w:eastAsia="Times New Roman" w:hAnsi="Times New Roman" w:cs="Times New Roman"/>
          <w:color w:val="000000" w:themeColor="text1"/>
          <w:sz w:val="24"/>
          <w:szCs w:val="24"/>
          <w:lang w:eastAsia="sr-Latn-BA"/>
        </w:rPr>
        <w:t xml:space="preserve"> sve</w:t>
      </w:r>
      <w:r w:rsidRPr="0087761C">
        <w:rPr>
          <w:rFonts w:ascii="Times New Roman" w:eastAsia="Times New Roman" w:hAnsi="Times New Roman" w:cs="Times New Roman"/>
          <w:color w:val="000000" w:themeColor="text1"/>
          <w:sz w:val="24"/>
          <w:szCs w:val="24"/>
          <w:lang w:eastAsia="sr-Latn-BA"/>
        </w:rPr>
        <w:t xml:space="preserve"> naved</w:t>
      </w:r>
      <w:r w:rsidR="006B7EBD">
        <w:rPr>
          <w:rFonts w:ascii="Times New Roman" w:eastAsia="Times New Roman" w:hAnsi="Times New Roman" w:cs="Times New Roman"/>
          <w:color w:val="000000" w:themeColor="text1"/>
          <w:sz w:val="24"/>
          <w:szCs w:val="24"/>
          <w:lang w:eastAsia="sr-Latn-BA"/>
        </w:rPr>
        <w:t>e</w:t>
      </w:r>
      <w:r w:rsidRPr="0087761C">
        <w:rPr>
          <w:rFonts w:ascii="Times New Roman" w:eastAsia="Times New Roman" w:hAnsi="Times New Roman" w:cs="Times New Roman"/>
          <w:color w:val="000000" w:themeColor="text1"/>
          <w:sz w:val="24"/>
          <w:szCs w:val="24"/>
          <w:lang w:eastAsia="sr-Latn-BA"/>
        </w:rPr>
        <w:t>no</w:t>
      </w:r>
      <w:r w:rsidR="006B7EBD">
        <w:rPr>
          <w:rFonts w:ascii="Times New Roman" w:eastAsia="Times New Roman" w:hAnsi="Times New Roman" w:cs="Times New Roman"/>
          <w:color w:val="000000" w:themeColor="text1"/>
          <w:sz w:val="24"/>
          <w:szCs w:val="24"/>
          <w:lang w:eastAsia="sr-Latn-BA"/>
        </w:rPr>
        <w:t>,</w:t>
      </w:r>
      <w:r w:rsidRPr="0087761C">
        <w:rPr>
          <w:rFonts w:ascii="Times New Roman" w:eastAsia="Times New Roman" w:hAnsi="Times New Roman" w:cs="Times New Roman"/>
          <w:color w:val="000000" w:themeColor="text1"/>
          <w:sz w:val="24"/>
          <w:szCs w:val="24"/>
          <w:lang w:eastAsia="sr-Latn-BA"/>
        </w:rPr>
        <w:t xml:space="preserve"> u praksi je uobičajeno da policija</w:t>
      </w:r>
      <w:r w:rsidR="006B7EBD">
        <w:rPr>
          <w:rFonts w:ascii="Times New Roman" w:eastAsia="Times New Roman" w:hAnsi="Times New Roman" w:cs="Times New Roman"/>
          <w:color w:val="000000" w:themeColor="text1"/>
          <w:sz w:val="24"/>
          <w:szCs w:val="24"/>
          <w:lang w:eastAsia="sr-Latn-BA"/>
        </w:rPr>
        <w:t>,</w:t>
      </w:r>
      <w:r w:rsidRPr="0087761C">
        <w:rPr>
          <w:rFonts w:ascii="Times New Roman" w:eastAsia="Times New Roman" w:hAnsi="Times New Roman" w:cs="Times New Roman"/>
          <w:color w:val="000000" w:themeColor="text1"/>
          <w:sz w:val="24"/>
          <w:szCs w:val="24"/>
          <w:lang w:eastAsia="sr-Latn-BA"/>
        </w:rPr>
        <w:t xml:space="preserve"> kada izađe na lice mjesta</w:t>
      </w:r>
      <w:r w:rsidR="006B7EBD">
        <w:rPr>
          <w:rFonts w:ascii="Times New Roman" w:eastAsia="Times New Roman" w:hAnsi="Times New Roman" w:cs="Times New Roman"/>
          <w:color w:val="000000" w:themeColor="text1"/>
          <w:sz w:val="24"/>
          <w:szCs w:val="24"/>
          <w:lang w:eastAsia="sr-Latn-BA"/>
        </w:rPr>
        <w:t>,</w:t>
      </w:r>
      <w:r w:rsidRPr="0087761C">
        <w:rPr>
          <w:rFonts w:ascii="Times New Roman" w:eastAsia="Times New Roman" w:hAnsi="Times New Roman" w:cs="Times New Roman"/>
          <w:color w:val="000000" w:themeColor="text1"/>
          <w:sz w:val="24"/>
          <w:szCs w:val="24"/>
          <w:lang w:eastAsia="sr-Latn-BA"/>
        </w:rPr>
        <w:t xml:space="preserve"> učesnicima </w:t>
      </w:r>
      <w:r w:rsidR="002D7504" w:rsidRPr="0087761C">
        <w:rPr>
          <w:rFonts w:ascii="Times New Roman" w:eastAsia="Times New Roman" w:hAnsi="Times New Roman" w:cs="Times New Roman"/>
          <w:color w:val="000000" w:themeColor="text1"/>
          <w:sz w:val="24"/>
          <w:szCs w:val="24"/>
          <w:lang w:eastAsia="sr-Latn-BA"/>
        </w:rPr>
        <w:t xml:space="preserve">predloži i </w:t>
      </w:r>
      <w:r w:rsidR="00BA0C4F" w:rsidRPr="0087761C">
        <w:rPr>
          <w:rFonts w:ascii="Times New Roman" w:eastAsia="Times New Roman" w:hAnsi="Times New Roman" w:cs="Times New Roman"/>
          <w:color w:val="000000" w:themeColor="text1"/>
          <w:sz w:val="24"/>
          <w:szCs w:val="24"/>
          <w:lang w:eastAsia="sr-Latn-BA"/>
        </w:rPr>
        <w:t>pomogne popuniti evropski izvještaj, a npr. u Tuzlanskom kantonu</w:t>
      </w:r>
      <w:r w:rsidR="009C45AE">
        <w:rPr>
          <w:rFonts w:ascii="Times New Roman" w:eastAsia="Times New Roman" w:hAnsi="Times New Roman" w:cs="Times New Roman"/>
          <w:color w:val="000000" w:themeColor="text1"/>
          <w:sz w:val="24"/>
          <w:szCs w:val="24"/>
          <w:lang w:eastAsia="sr-Latn-BA"/>
        </w:rPr>
        <w:t>, Distr</w:t>
      </w:r>
      <w:r w:rsidR="00595241">
        <w:rPr>
          <w:rFonts w:ascii="Times New Roman" w:eastAsia="Times New Roman" w:hAnsi="Times New Roman" w:cs="Times New Roman"/>
          <w:color w:val="000000" w:themeColor="text1"/>
          <w:sz w:val="24"/>
          <w:szCs w:val="24"/>
          <w:lang w:eastAsia="sr-Latn-BA"/>
        </w:rPr>
        <w:t>i</w:t>
      </w:r>
      <w:r w:rsidR="009C45AE">
        <w:rPr>
          <w:rFonts w:ascii="Times New Roman" w:eastAsia="Times New Roman" w:hAnsi="Times New Roman" w:cs="Times New Roman"/>
          <w:color w:val="000000" w:themeColor="text1"/>
          <w:sz w:val="24"/>
          <w:szCs w:val="24"/>
          <w:lang w:eastAsia="sr-Latn-BA"/>
        </w:rPr>
        <w:t>ktu Brčko i Bijeljini</w:t>
      </w:r>
      <w:r w:rsidR="00BA0C4F" w:rsidRPr="0087761C">
        <w:rPr>
          <w:rFonts w:ascii="Times New Roman" w:eastAsia="Times New Roman" w:hAnsi="Times New Roman" w:cs="Times New Roman"/>
          <w:color w:val="000000" w:themeColor="text1"/>
          <w:sz w:val="24"/>
          <w:szCs w:val="24"/>
          <w:lang w:eastAsia="sr-Latn-BA"/>
        </w:rPr>
        <w:t xml:space="preserve"> učesnici koji pozovu policiju moraju </w:t>
      </w:r>
      <w:r w:rsidR="009C45AE">
        <w:rPr>
          <w:rFonts w:ascii="Times New Roman" w:eastAsia="Times New Roman" w:hAnsi="Times New Roman" w:cs="Times New Roman"/>
          <w:color w:val="000000" w:themeColor="text1"/>
          <w:sz w:val="24"/>
          <w:szCs w:val="24"/>
          <w:lang w:eastAsia="sr-Latn-BA"/>
        </w:rPr>
        <w:t xml:space="preserve">dodatno </w:t>
      </w:r>
      <w:r w:rsidR="00BA0C4F" w:rsidRPr="0087761C">
        <w:rPr>
          <w:rFonts w:ascii="Times New Roman" w:eastAsia="Times New Roman" w:hAnsi="Times New Roman" w:cs="Times New Roman"/>
          <w:color w:val="000000" w:themeColor="text1"/>
          <w:sz w:val="24"/>
          <w:szCs w:val="24"/>
          <w:lang w:eastAsia="sr-Latn-BA"/>
        </w:rPr>
        <w:t>platit</w:t>
      </w:r>
      <w:r w:rsidR="006B7EBD">
        <w:rPr>
          <w:rFonts w:ascii="Times New Roman" w:eastAsia="Times New Roman" w:hAnsi="Times New Roman" w:cs="Times New Roman"/>
          <w:color w:val="000000" w:themeColor="text1"/>
          <w:sz w:val="24"/>
          <w:szCs w:val="24"/>
          <w:lang w:eastAsia="sr-Latn-BA"/>
        </w:rPr>
        <w:t>i prekršajnu kaznu po članu 158</w:t>
      </w:r>
      <w:r w:rsidR="00BA0C4F" w:rsidRPr="0087761C">
        <w:rPr>
          <w:rFonts w:ascii="Times New Roman" w:eastAsia="Times New Roman" w:hAnsi="Times New Roman" w:cs="Times New Roman"/>
          <w:color w:val="000000" w:themeColor="text1"/>
          <w:sz w:val="24"/>
          <w:szCs w:val="24"/>
          <w:lang w:eastAsia="sr-Latn-BA"/>
        </w:rPr>
        <w:t xml:space="preserve"> ZoOBS. </w:t>
      </w:r>
    </w:p>
    <w:p w14:paraId="6D7F2064" w14:textId="77777777" w:rsidR="00BA0C4F" w:rsidRPr="0087761C" w:rsidRDefault="00BA0C4F" w:rsidP="00567239">
      <w:pPr>
        <w:spacing w:after="0" w:line="240" w:lineRule="auto"/>
        <w:jc w:val="both"/>
        <w:rPr>
          <w:rFonts w:ascii="Times New Roman" w:eastAsia="Times New Roman" w:hAnsi="Times New Roman" w:cs="Times New Roman"/>
          <w:bCs/>
          <w:color w:val="000000" w:themeColor="text1"/>
          <w:sz w:val="24"/>
          <w:szCs w:val="24"/>
        </w:rPr>
      </w:pPr>
    </w:p>
    <w:p w14:paraId="410A7F50" w14:textId="77777777" w:rsidR="00BA0C4F" w:rsidRDefault="009C45AE" w:rsidP="00567239">
      <w:pPr>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Prihvatanjem tumačenj</w:t>
      </w:r>
      <w:r w:rsidR="00595241">
        <w:rPr>
          <w:rFonts w:ascii="Times New Roman" w:eastAsia="Times New Roman" w:hAnsi="Times New Roman" w:cs="Times New Roman"/>
          <w:bCs/>
          <w:color w:val="000000" w:themeColor="text1"/>
          <w:sz w:val="24"/>
          <w:szCs w:val="24"/>
        </w:rPr>
        <w:t>a</w:t>
      </w:r>
      <w:r>
        <w:rPr>
          <w:rFonts w:ascii="Times New Roman" w:eastAsia="Times New Roman" w:hAnsi="Times New Roman" w:cs="Times New Roman"/>
          <w:bCs/>
          <w:color w:val="000000" w:themeColor="text1"/>
          <w:sz w:val="24"/>
          <w:szCs w:val="24"/>
        </w:rPr>
        <w:t xml:space="preserve"> da je osiguravač u obavezi platiti samo iznos od 500 KM, došli bismo do apsurda:</w:t>
      </w:r>
    </w:p>
    <w:p w14:paraId="4AC2E885" w14:textId="77777777" w:rsidR="009C45AE" w:rsidRPr="0087761C" w:rsidRDefault="00595241" w:rsidP="00567239">
      <w:pPr>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 </w:t>
      </w:r>
    </w:p>
    <w:p w14:paraId="325F0298" w14:textId="77777777" w:rsidR="00A419F8" w:rsidRPr="0087761C" w:rsidRDefault="005C4CCD" w:rsidP="00567239">
      <w:pPr>
        <w:pStyle w:val="Paragrafspiska"/>
        <w:numPr>
          <w:ilvl w:val="0"/>
          <w:numId w:val="34"/>
        </w:numPr>
        <w:spacing w:after="0" w:line="240" w:lineRule="auto"/>
        <w:jc w:val="both"/>
        <w:rPr>
          <w:rFonts w:ascii="Times New Roman" w:eastAsia="Times New Roman" w:hAnsi="Times New Roman" w:cs="Times New Roman"/>
          <w:bCs/>
          <w:color w:val="000000" w:themeColor="text1"/>
          <w:sz w:val="24"/>
          <w:szCs w:val="24"/>
        </w:rPr>
      </w:pPr>
      <w:r w:rsidRPr="0087761C">
        <w:rPr>
          <w:rFonts w:ascii="Times New Roman" w:eastAsia="Times New Roman" w:hAnsi="Times New Roman" w:cs="Times New Roman"/>
          <w:bCs/>
          <w:color w:val="000000" w:themeColor="text1"/>
          <w:sz w:val="24"/>
          <w:szCs w:val="24"/>
        </w:rPr>
        <w:t>Oštećeni i štetnik po osno</w:t>
      </w:r>
      <w:r w:rsidR="00CF5726" w:rsidRPr="0087761C">
        <w:rPr>
          <w:rFonts w:ascii="Times New Roman" w:eastAsia="Times New Roman" w:hAnsi="Times New Roman" w:cs="Times New Roman"/>
          <w:bCs/>
          <w:color w:val="000000" w:themeColor="text1"/>
          <w:sz w:val="24"/>
          <w:szCs w:val="24"/>
        </w:rPr>
        <w:t>v</w:t>
      </w:r>
      <w:r w:rsidRPr="0087761C">
        <w:rPr>
          <w:rFonts w:ascii="Times New Roman" w:eastAsia="Times New Roman" w:hAnsi="Times New Roman" w:cs="Times New Roman"/>
          <w:bCs/>
          <w:color w:val="000000" w:themeColor="text1"/>
          <w:sz w:val="24"/>
          <w:szCs w:val="24"/>
        </w:rPr>
        <w:t>u delikta</w:t>
      </w:r>
      <w:r w:rsidR="00BA0C4F" w:rsidRPr="0087761C">
        <w:rPr>
          <w:rFonts w:ascii="Times New Roman" w:eastAsia="Times New Roman" w:hAnsi="Times New Roman" w:cs="Times New Roman"/>
          <w:bCs/>
          <w:color w:val="000000" w:themeColor="text1"/>
          <w:sz w:val="24"/>
          <w:szCs w:val="24"/>
        </w:rPr>
        <w:t xml:space="preserve"> (štete)</w:t>
      </w:r>
      <w:r w:rsidRPr="0087761C">
        <w:rPr>
          <w:rFonts w:ascii="Times New Roman" w:eastAsia="Times New Roman" w:hAnsi="Times New Roman" w:cs="Times New Roman"/>
          <w:bCs/>
          <w:color w:val="000000" w:themeColor="text1"/>
          <w:sz w:val="24"/>
          <w:szCs w:val="24"/>
        </w:rPr>
        <w:t xml:space="preserve"> dolaze u obligacioni odnos. Štetnik je dužan nakn</w:t>
      </w:r>
      <w:r w:rsidR="00CF5726" w:rsidRPr="0087761C">
        <w:rPr>
          <w:rFonts w:ascii="Times New Roman" w:eastAsia="Times New Roman" w:hAnsi="Times New Roman" w:cs="Times New Roman"/>
          <w:bCs/>
          <w:color w:val="000000" w:themeColor="text1"/>
          <w:sz w:val="24"/>
          <w:szCs w:val="24"/>
        </w:rPr>
        <w:t>a</w:t>
      </w:r>
      <w:r w:rsidRPr="0087761C">
        <w:rPr>
          <w:rFonts w:ascii="Times New Roman" w:eastAsia="Times New Roman" w:hAnsi="Times New Roman" w:cs="Times New Roman"/>
          <w:bCs/>
          <w:color w:val="000000" w:themeColor="text1"/>
          <w:sz w:val="24"/>
          <w:szCs w:val="24"/>
        </w:rPr>
        <w:t>diti štetu oštećenom u punom iznosu. Na njihov odnos se primj</w:t>
      </w:r>
      <w:r w:rsidR="00CF5726" w:rsidRPr="0087761C">
        <w:rPr>
          <w:rFonts w:ascii="Times New Roman" w:eastAsia="Times New Roman" w:hAnsi="Times New Roman" w:cs="Times New Roman"/>
          <w:bCs/>
          <w:color w:val="000000" w:themeColor="text1"/>
          <w:sz w:val="24"/>
          <w:szCs w:val="24"/>
        </w:rPr>
        <w:t>e</w:t>
      </w:r>
      <w:r w:rsidRPr="0087761C">
        <w:rPr>
          <w:rFonts w:ascii="Times New Roman" w:eastAsia="Times New Roman" w:hAnsi="Times New Roman" w:cs="Times New Roman"/>
          <w:bCs/>
          <w:color w:val="000000" w:themeColor="text1"/>
          <w:sz w:val="24"/>
          <w:szCs w:val="24"/>
        </w:rPr>
        <w:t>njuj</w:t>
      </w:r>
      <w:r w:rsidR="00595241">
        <w:rPr>
          <w:rFonts w:ascii="Times New Roman" w:eastAsia="Times New Roman" w:hAnsi="Times New Roman" w:cs="Times New Roman"/>
          <w:bCs/>
          <w:color w:val="000000" w:themeColor="text1"/>
          <w:sz w:val="24"/>
          <w:szCs w:val="24"/>
        </w:rPr>
        <w:t>u</w:t>
      </w:r>
      <w:r w:rsidRPr="0087761C">
        <w:rPr>
          <w:rFonts w:ascii="Times New Roman" w:eastAsia="Times New Roman" w:hAnsi="Times New Roman" w:cs="Times New Roman"/>
          <w:bCs/>
          <w:color w:val="000000" w:themeColor="text1"/>
          <w:sz w:val="24"/>
          <w:szCs w:val="24"/>
        </w:rPr>
        <w:t xml:space="preserve"> </w:t>
      </w:r>
      <w:r w:rsidR="00CF5726" w:rsidRPr="0087761C">
        <w:rPr>
          <w:rFonts w:ascii="Times New Roman" w:eastAsia="Times New Roman" w:hAnsi="Times New Roman" w:cs="Times New Roman"/>
          <w:bCs/>
          <w:color w:val="000000" w:themeColor="text1"/>
          <w:sz w:val="24"/>
          <w:szCs w:val="24"/>
        </w:rPr>
        <w:t>opšta pravila o naknadi štete iz ZOO</w:t>
      </w:r>
      <w:r w:rsidRPr="0087761C">
        <w:rPr>
          <w:rFonts w:ascii="Times New Roman" w:eastAsia="Times New Roman" w:hAnsi="Times New Roman" w:cs="Times New Roman"/>
          <w:bCs/>
          <w:color w:val="000000" w:themeColor="text1"/>
          <w:sz w:val="24"/>
          <w:szCs w:val="24"/>
        </w:rPr>
        <w:t xml:space="preserve">. </w:t>
      </w:r>
    </w:p>
    <w:p w14:paraId="01F3579D" w14:textId="77777777" w:rsidR="007A2F40" w:rsidRPr="0087761C" w:rsidRDefault="007A2F40" w:rsidP="00567239">
      <w:pPr>
        <w:pStyle w:val="Paragrafspiska"/>
        <w:spacing w:after="0" w:line="240" w:lineRule="auto"/>
        <w:jc w:val="both"/>
        <w:rPr>
          <w:rFonts w:ascii="Times New Roman" w:eastAsia="Times New Roman" w:hAnsi="Times New Roman" w:cs="Times New Roman"/>
          <w:bCs/>
          <w:color w:val="000000" w:themeColor="text1"/>
          <w:sz w:val="24"/>
          <w:szCs w:val="24"/>
        </w:rPr>
      </w:pPr>
    </w:p>
    <w:p w14:paraId="6F74E611" w14:textId="77777777" w:rsidR="0056047C" w:rsidRPr="0087761C" w:rsidRDefault="005C4CCD" w:rsidP="00567239">
      <w:pPr>
        <w:pStyle w:val="Paragrafspiska"/>
        <w:numPr>
          <w:ilvl w:val="0"/>
          <w:numId w:val="34"/>
        </w:numPr>
        <w:spacing w:after="0" w:line="240" w:lineRule="auto"/>
        <w:jc w:val="both"/>
        <w:rPr>
          <w:rFonts w:ascii="Times New Roman" w:eastAsia="Times New Roman" w:hAnsi="Times New Roman" w:cs="Times New Roman"/>
          <w:bCs/>
          <w:color w:val="000000" w:themeColor="text1"/>
          <w:sz w:val="24"/>
          <w:szCs w:val="24"/>
        </w:rPr>
      </w:pPr>
      <w:r w:rsidRPr="0087761C">
        <w:rPr>
          <w:rFonts w:ascii="Times New Roman" w:eastAsia="Times New Roman" w:hAnsi="Times New Roman" w:cs="Times New Roman"/>
          <w:bCs/>
          <w:color w:val="000000" w:themeColor="text1"/>
          <w:sz w:val="24"/>
          <w:szCs w:val="24"/>
        </w:rPr>
        <w:t xml:space="preserve">Po osnovu </w:t>
      </w:r>
      <w:r w:rsidR="006B7EBD">
        <w:rPr>
          <w:rFonts w:ascii="Times New Roman" w:eastAsia="Times New Roman" w:hAnsi="Times New Roman" w:cs="Times New Roman"/>
          <w:bCs/>
          <w:color w:val="000000" w:themeColor="text1"/>
          <w:sz w:val="24"/>
          <w:szCs w:val="24"/>
        </w:rPr>
        <w:t>u</w:t>
      </w:r>
      <w:r w:rsidRPr="0087761C">
        <w:rPr>
          <w:rFonts w:ascii="Times New Roman" w:eastAsia="Times New Roman" w:hAnsi="Times New Roman" w:cs="Times New Roman"/>
          <w:bCs/>
          <w:color w:val="000000" w:themeColor="text1"/>
          <w:sz w:val="24"/>
          <w:szCs w:val="24"/>
        </w:rPr>
        <w:t xml:space="preserve">govora o osiguranju </w:t>
      </w:r>
      <w:r w:rsidR="00CF5726" w:rsidRPr="0087761C">
        <w:rPr>
          <w:rFonts w:ascii="Times New Roman" w:eastAsia="Times New Roman" w:hAnsi="Times New Roman" w:cs="Times New Roman"/>
          <w:bCs/>
          <w:color w:val="000000" w:themeColor="text1"/>
          <w:sz w:val="24"/>
          <w:szCs w:val="24"/>
        </w:rPr>
        <w:t>od autoodgovo</w:t>
      </w:r>
      <w:r w:rsidR="00BA0C4F" w:rsidRPr="0087761C">
        <w:rPr>
          <w:rFonts w:ascii="Times New Roman" w:eastAsia="Times New Roman" w:hAnsi="Times New Roman" w:cs="Times New Roman"/>
          <w:bCs/>
          <w:color w:val="000000" w:themeColor="text1"/>
          <w:sz w:val="24"/>
          <w:szCs w:val="24"/>
        </w:rPr>
        <w:t>r</w:t>
      </w:r>
      <w:r w:rsidR="00CF5726" w:rsidRPr="0087761C">
        <w:rPr>
          <w:rFonts w:ascii="Times New Roman" w:eastAsia="Times New Roman" w:hAnsi="Times New Roman" w:cs="Times New Roman"/>
          <w:bCs/>
          <w:color w:val="000000" w:themeColor="text1"/>
          <w:sz w:val="24"/>
          <w:szCs w:val="24"/>
        </w:rPr>
        <w:t>nosti</w:t>
      </w:r>
      <w:r w:rsidRPr="0087761C">
        <w:rPr>
          <w:rFonts w:ascii="Times New Roman" w:eastAsia="Times New Roman" w:hAnsi="Times New Roman" w:cs="Times New Roman"/>
          <w:bCs/>
          <w:color w:val="000000" w:themeColor="text1"/>
          <w:sz w:val="24"/>
          <w:szCs w:val="24"/>
        </w:rPr>
        <w:t xml:space="preserve"> štetnik</w:t>
      </w:r>
      <w:r w:rsidR="00CF5726" w:rsidRPr="0087761C">
        <w:rPr>
          <w:rFonts w:ascii="Times New Roman" w:eastAsia="Times New Roman" w:hAnsi="Times New Roman" w:cs="Times New Roman"/>
          <w:bCs/>
          <w:color w:val="000000" w:themeColor="text1"/>
          <w:sz w:val="24"/>
          <w:szCs w:val="24"/>
        </w:rPr>
        <w:t xml:space="preserve"> koji oštećenom </w:t>
      </w:r>
      <w:r w:rsidR="00595241">
        <w:rPr>
          <w:rFonts w:ascii="Times New Roman" w:eastAsia="Times New Roman" w:hAnsi="Times New Roman" w:cs="Times New Roman"/>
          <w:bCs/>
          <w:color w:val="000000" w:themeColor="text1"/>
          <w:sz w:val="24"/>
          <w:szCs w:val="24"/>
        </w:rPr>
        <w:t>samostalno</w:t>
      </w:r>
      <w:r w:rsidR="00A426A2">
        <w:rPr>
          <w:rFonts w:ascii="Times New Roman" w:eastAsia="Times New Roman" w:hAnsi="Times New Roman" w:cs="Times New Roman"/>
          <w:bCs/>
          <w:color w:val="000000" w:themeColor="text1"/>
          <w:sz w:val="24"/>
          <w:szCs w:val="24"/>
        </w:rPr>
        <w:t xml:space="preserve"> </w:t>
      </w:r>
      <w:r w:rsidR="00CF5726" w:rsidRPr="0087761C">
        <w:rPr>
          <w:rFonts w:ascii="Times New Roman" w:eastAsia="Times New Roman" w:hAnsi="Times New Roman" w:cs="Times New Roman"/>
          <w:bCs/>
          <w:color w:val="000000" w:themeColor="text1"/>
          <w:sz w:val="24"/>
          <w:szCs w:val="24"/>
        </w:rPr>
        <w:t>naknadi štetu</w:t>
      </w:r>
      <w:r w:rsidRPr="0087761C">
        <w:rPr>
          <w:rFonts w:ascii="Times New Roman" w:eastAsia="Times New Roman" w:hAnsi="Times New Roman" w:cs="Times New Roman"/>
          <w:bCs/>
          <w:color w:val="000000" w:themeColor="text1"/>
          <w:sz w:val="24"/>
          <w:szCs w:val="24"/>
        </w:rPr>
        <w:t xml:space="preserve"> ima pravo da od osiguravača potražuje</w:t>
      </w:r>
      <w:r w:rsidR="00CF5726" w:rsidRPr="0087761C">
        <w:rPr>
          <w:rFonts w:ascii="Times New Roman" w:eastAsia="Times New Roman" w:hAnsi="Times New Roman" w:cs="Times New Roman"/>
          <w:bCs/>
          <w:color w:val="000000" w:themeColor="text1"/>
          <w:sz w:val="24"/>
          <w:szCs w:val="24"/>
        </w:rPr>
        <w:t xml:space="preserve"> cjelokupan iznos</w:t>
      </w:r>
      <w:r w:rsidR="004B5D6F" w:rsidRPr="0087761C">
        <w:rPr>
          <w:rFonts w:ascii="Times New Roman" w:eastAsia="Times New Roman" w:hAnsi="Times New Roman" w:cs="Times New Roman"/>
          <w:bCs/>
          <w:color w:val="000000" w:themeColor="text1"/>
          <w:sz w:val="24"/>
          <w:szCs w:val="24"/>
        </w:rPr>
        <w:t>.</w:t>
      </w:r>
      <w:r w:rsidR="00CF5726" w:rsidRPr="0087761C">
        <w:rPr>
          <w:rFonts w:ascii="Times New Roman" w:eastAsia="Times New Roman" w:hAnsi="Times New Roman" w:cs="Times New Roman"/>
          <w:bCs/>
          <w:color w:val="000000" w:themeColor="text1"/>
          <w:sz w:val="24"/>
          <w:szCs w:val="24"/>
        </w:rPr>
        <w:t xml:space="preserve"> </w:t>
      </w:r>
    </w:p>
    <w:p w14:paraId="72AB17AE" w14:textId="77777777" w:rsidR="007A2F40" w:rsidRPr="0087761C" w:rsidRDefault="007A2F40" w:rsidP="00567239">
      <w:pPr>
        <w:spacing w:after="0" w:line="240" w:lineRule="auto"/>
        <w:jc w:val="both"/>
        <w:rPr>
          <w:rFonts w:ascii="Times New Roman" w:eastAsia="Times New Roman" w:hAnsi="Times New Roman" w:cs="Times New Roman"/>
          <w:bCs/>
          <w:color w:val="000000" w:themeColor="text1"/>
          <w:sz w:val="24"/>
          <w:szCs w:val="24"/>
        </w:rPr>
      </w:pPr>
    </w:p>
    <w:p w14:paraId="28B86892" w14:textId="77777777" w:rsidR="005C4CCD" w:rsidRPr="0087761C" w:rsidRDefault="00CF5726" w:rsidP="00567239">
      <w:pPr>
        <w:pStyle w:val="Paragrafspiska"/>
        <w:numPr>
          <w:ilvl w:val="0"/>
          <w:numId w:val="34"/>
        </w:numPr>
        <w:spacing w:after="0" w:line="240" w:lineRule="auto"/>
        <w:jc w:val="both"/>
        <w:rPr>
          <w:rFonts w:ascii="Times New Roman" w:eastAsia="Times New Roman" w:hAnsi="Times New Roman" w:cs="Times New Roman"/>
          <w:bCs/>
          <w:color w:val="000000" w:themeColor="text1"/>
          <w:sz w:val="24"/>
          <w:szCs w:val="24"/>
        </w:rPr>
      </w:pPr>
      <w:r w:rsidRPr="0087761C">
        <w:rPr>
          <w:rFonts w:ascii="Times New Roman" w:eastAsia="Times New Roman" w:hAnsi="Times New Roman" w:cs="Times New Roman"/>
          <w:bCs/>
          <w:color w:val="000000" w:themeColor="text1"/>
          <w:sz w:val="24"/>
          <w:szCs w:val="24"/>
        </w:rPr>
        <w:t>Osiguravač</w:t>
      </w:r>
      <w:r w:rsidR="0056047C" w:rsidRPr="0087761C">
        <w:rPr>
          <w:rFonts w:ascii="Times New Roman" w:eastAsia="Times New Roman" w:hAnsi="Times New Roman" w:cs="Times New Roman"/>
          <w:bCs/>
          <w:color w:val="000000" w:themeColor="text1"/>
          <w:sz w:val="24"/>
          <w:szCs w:val="24"/>
        </w:rPr>
        <w:t>, do visine osigurane sume, osigurava i snosi svu štetu koju pričini korisnik vozila.</w:t>
      </w:r>
    </w:p>
    <w:p w14:paraId="45907458" w14:textId="77777777" w:rsidR="0056047C" w:rsidRPr="0087761C" w:rsidRDefault="0056047C" w:rsidP="00567239">
      <w:pPr>
        <w:spacing w:after="0" w:line="240" w:lineRule="auto"/>
        <w:jc w:val="both"/>
        <w:rPr>
          <w:rFonts w:ascii="Times New Roman" w:eastAsia="Times New Roman" w:hAnsi="Times New Roman" w:cs="Times New Roman"/>
          <w:bCs/>
          <w:color w:val="000000" w:themeColor="text1"/>
          <w:sz w:val="24"/>
          <w:szCs w:val="24"/>
        </w:rPr>
      </w:pPr>
    </w:p>
    <w:p w14:paraId="51CC1C80" w14:textId="77777777" w:rsidR="002552D5" w:rsidRDefault="0056047C" w:rsidP="00567239">
      <w:pPr>
        <w:spacing w:after="0" w:line="240" w:lineRule="auto"/>
        <w:jc w:val="both"/>
        <w:rPr>
          <w:rFonts w:ascii="Times New Roman" w:eastAsia="Times New Roman" w:hAnsi="Times New Roman" w:cs="Times New Roman"/>
          <w:bCs/>
          <w:color w:val="000000" w:themeColor="text1"/>
          <w:sz w:val="24"/>
          <w:szCs w:val="24"/>
        </w:rPr>
      </w:pPr>
      <w:r w:rsidRPr="0087761C">
        <w:rPr>
          <w:rFonts w:ascii="Times New Roman" w:eastAsia="Times New Roman" w:hAnsi="Times New Roman" w:cs="Times New Roman"/>
          <w:bCs/>
          <w:color w:val="000000" w:themeColor="text1"/>
          <w:sz w:val="24"/>
          <w:szCs w:val="24"/>
        </w:rPr>
        <w:t>Prateći ove tri pravilnosti</w:t>
      </w:r>
      <w:r w:rsidR="006B7EBD">
        <w:rPr>
          <w:rFonts w:ascii="Times New Roman" w:eastAsia="Times New Roman" w:hAnsi="Times New Roman" w:cs="Times New Roman"/>
          <w:bCs/>
          <w:color w:val="000000" w:themeColor="text1"/>
          <w:sz w:val="24"/>
          <w:szCs w:val="24"/>
        </w:rPr>
        <w:t>,</w:t>
      </w:r>
      <w:r w:rsidRPr="0087761C">
        <w:rPr>
          <w:rFonts w:ascii="Times New Roman" w:eastAsia="Times New Roman" w:hAnsi="Times New Roman" w:cs="Times New Roman"/>
          <w:bCs/>
          <w:color w:val="000000" w:themeColor="text1"/>
          <w:sz w:val="24"/>
          <w:szCs w:val="24"/>
        </w:rPr>
        <w:t xml:space="preserve"> došli bismo u situaciju da štetnik odgovara oštećnom za svu štetu koju mu pričini, da je kod svog os</w:t>
      </w:r>
      <w:r w:rsidR="002D7504" w:rsidRPr="0087761C">
        <w:rPr>
          <w:rFonts w:ascii="Times New Roman" w:eastAsia="Times New Roman" w:hAnsi="Times New Roman" w:cs="Times New Roman"/>
          <w:bCs/>
          <w:color w:val="000000" w:themeColor="text1"/>
          <w:sz w:val="24"/>
          <w:szCs w:val="24"/>
        </w:rPr>
        <w:t>i</w:t>
      </w:r>
      <w:r w:rsidRPr="0087761C">
        <w:rPr>
          <w:rFonts w:ascii="Times New Roman" w:eastAsia="Times New Roman" w:hAnsi="Times New Roman" w:cs="Times New Roman"/>
          <w:bCs/>
          <w:color w:val="000000" w:themeColor="text1"/>
          <w:sz w:val="24"/>
          <w:szCs w:val="24"/>
        </w:rPr>
        <w:t>guravača osigurao svoju odgov</w:t>
      </w:r>
      <w:r w:rsidR="00BA0C4F" w:rsidRPr="0087761C">
        <w:rPr>
          <w:rFonts w:ascii="Times New Roman" w:eastAsia="Times New Roman" w:hAnsi="Times New Roman" w:cs="Times New Roman"/>
          <w:bCs/>
          <w:color w:val="000000" w:themeColor="text1"/>
          <w:sz w:val="24"/>
          <w:szCs w:val="24"/>
        </w:rPr>
        <w:t>o</w:t>
      </w:r>
      <w:r w:rsidRPr="0087761C">
        <w:rPr>
          <w:rFonts w:ascii="Times New Roman" w:eastAsia="Times New Roman" w:hAnsi="Times New Roman" w:cs="Times New Roman"/>
          <w:bCs/>
          <w:color w:val="000000" w:themeColor="text1"/>
          <w:sz w:val="24"/>
          <w:szCs w:val="24"/>
        </w:rPr>
        <w:t>rnost za štetu u skl</w:t>
      </w:r>
      <w:r w:rsidR="00BA0C4F" w:rsidRPr="0087761C">
        <w:rPr>
          <w:rFonts w:ascii="Times New Roman" w:eastAsia="Times New Roman" w:hAnsi="Times New Roman" w:cs="Times New Roman"/>
          <w:bCs/>
          <w:color w:val="000000" w:themeColor="text1"/>
          <w:sz w:val="24"/>
          <w:szCs w:val="24"/>
        </w:rPr>
        <w:t>a</w:t>
      </w:r>
      <w:r w:rsidRPr="0087761C">
        <w:rPr>
          <w:rFonts w:ascii="Times New Roman" w:eastAsia="Times New Roman" w:hAnsi="Times New Roman" w:cs="Times New Roman"/>
          <w:bCs/>
          <w:color w:val="000000" w:themeColor="text1"/>
          <w:sz w:val="24"/>
          <w:szCs w:val="24"/>
        </w:rPr>
        <w:t>du sa ZOO</w:t>
      </w:r>
      <w:r w:rsidR="002552D5">
        <w:rPr>
          <w:rFonts w:ascii="Times New Roman" w:eastAsia="Times New Roman" w:hAnsi="Times New Roman" w:cs="Times New Roman"/>
          <w:bCs/>
          <w:color w:val="000000" w:themeColor="text1"/>
          <w:sz w:val="24"/>
          <w:szCs w:val="24"/>
        </w:rPr>
        <w:t>.</w:t>
      </w:r>
    </w:p>
    <w:p w14:paraId="1E6E2DBF" w14:textId="77777777" w:rsidR="002552D5" w:rsidRDefault="002552D5" w:rsidP="00567239">
      <w:pPr>
        <w:spacing w:after="0" w:line="240" w:lineRule="auto"/>
        <w:jc w:val="both"/>
        <w:rPr>
          <w:rFonts w:ascii="Times New Roman" w:eastAsia="Times New Roman" w:hAnsi="Times New Roman" w:cs="Times New Roman"/>
          <w:bCs/>
          <w:color w:val="000000" w:themeColor="text1"/>
          <w:sz w:val="24"/>
          <w:szCs w:val="24"/>
        </w:rPr>
      </w:pPr>
    </w:p>
    <w:p w14:paraId="03DDCAA9" w14:textId="77777777" w:rsidR="0056047C" w:rsidRPr="0087761C" w:rsidRDefault="002552D5" w:rsidP="00567239">
      <w:pPr>
        <w:spacing w:after="0"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Međutim</w:t>
      </w:r>
      <w:r w:rsidR="00EF750F">
        <w:rPr>
          <w:rFonts w:ascii="Times New Roman" w:eastAsia="Times New Roman" w:hAnsi="Times New Roman" w:cs="Times New Roman"/>
          <w:bCs/>
          <w:color w:val="000000" w:themeColor="text1"/>
          <w:sz w:val="24"/>
          <w:szCs w:val="24"/>
        </w:rPr>
        <w:t>,</w:t>
      </w:r>
      <w:r w:rsidR="0056047C" w:rsidRPr="0087761C">
        <w:rPr>
          <w:rFonts w:ascii="Times New Roman" w:eastAsia="Times New Roman" w:hAnsi="Times New Roman" w:cs="Times New Roman"/>
          <w:bCs/>
          <w:color w:val="000000" w:themeColor="text1"/>
          <w:sz w:val="24"/>
          <w:szCs w:val="24"/>
        </w:rPr>
        <w:t xml:space="preserve"> </w:t>
      </w:r>
      <w:r w:rsidR="002D7504" w:rsidRPr="0087761C">
        <w:rPr>
          <w:rFonts w:ascii="Times New Roman" w:eastAsia="Times New Roman" w:hAnsi="Times New Roman" w:cs="Times New Roman"/>
          <w:bCs/>
          <w:color w:val="000000" w:themeColor="text1"/>
          <w:sz w:val="24"/>
          <w:szCs w:val="24"/>
        </w:rPr>
        <w:t xml:space="preserve">oštećeni </w:t>
      </w:r>
      <w:r>
        <w:rPr>
          <w:rFonts w:ascii="Times New Roman" w:eastAsia="Times New Roman" w:hAnsi="Times New Roman" w:cs="Times New Roman"/>
          <w:bCs/>
          <w:color w:val="000000" w:themeColor="text1"/>
          <w:sz w:val="24"/>
          <w:szCs w:val="24"/>
        </w:rPr>
        <w:t xml:space="preserve">po stavu Vrhovnog suda </w:t>
      </w:r>
      <w:r w:rsidR="0056047C" w:rsidRPr="0087761C">
        <w:rPr>
          <w:rFonts w:ascii="Times New Roman" w:eastAsia="Times New Roman" w:hAnsi="Times New Roman" w:cs="Times New Roman"/>
          <w:bCs/>
          <w:color w:val="000000" w:themeColor="text1"/>
          <w:sz w:val="24"/>
          <w:szCs w:val="24"/>
        </w:rPr>
        <w:t>ne može da naplati svu štetu već samo 500</w:t>
      </w:r>
      <w:r>
        <w:rPr>
          <w:rFonts w:ascii="Times New Roman" w:eastAsia="Times New Roman" w:hAnsi="Times New Roman" w:cs="Times New Roman"/>
          <w:bCs/>
          <w:color w:val="000000" w:themeColor="text1"/>
          <w:sz w:val="24"/>
          <w:szCs w:val="24"/>
        </w:rPr>
        <w:t>,00</w:t>
      </w:r>
      <w:r w:rsidR="0056047C" w:rsidRPr="0087761C">
        <w:rPr>
          <w:rFonts w:ascii="Times New Roman" w:eastAsia="Times New Roman" w:hAnsi="Times New Roman" w:cs="Times New Roman"/>
          <w:bCs/>
          <w:color w:val="000000" w:themeColor="text1"/>
          <w:sz w:val="24"/>
          <w:szCs w:val="24"/>
        </w:rPr>
        <w:t xml:space="preserve"> KM</w:t>
      </w:r>
      <w:r w:rsidR="006B7EBD">
        <w:rPr>
          <w:rFonts w:ascii="Times New Roman" w:eastAsia="Times New Roman" w:hAnsi="Times New Roman" w:cs="Times New Roman"/>
          <w:bCs/>
          <w:color w:val="000000" w:themeColor="text1"/>
          <w:sz w:val="24"/>
          <w:szCs w:val="24"/>
        </w:rPr>
        <w:t>,</w:t>
      </w:r>
      <w:r w:rsidR="0019174D" w:rsidRPr="0087761C">
        <w:rPr>
          <w:rFonts w:ascii="Times New Roman" w:eastAsia="Times New Roman" w:hAnsi="Times New Roman" w:cs="Times New Roman"/>
          <w:bCs/>
          <w:color w:val="000000" w:themeColor="text1"/>
          <w:sz w:val="24"/>
          <w:szCs w:val="24"/>
        </w:rPr>
        <w:t xml:space="preserve"> iako mu je garantovana osigurana suma 400.000</w:t>
      </w:r>
      <w:r>
        <w:rPr>
          <w:rFonts w:ascii="Times New Roman" w:eastAsia="Times New Roman" w:hAnsi="Times New Roman" w:cs="Times New Roman"/>
          <w:bCs/>
          <w:color w:val="000000" w:themeColor="text1"/>
          <w:sz w:val="24"/>
          <w:szCs w:val="24"/>
        </w:rPr>
        <w:t>,00</w:t>
      </w:r>
      <w:r w:rsidR="0019174D" w:rsidRPr="0087761C">
        <w:rPr>
          <w:rFonts w:ascii="Times New Roman" w:eastAsia="Times New Roman" w:hAnsi="Times New Roman" w:cs="Times New Roman"/>
          <w:bCs/>
          <w:color w:val="000000" w:themeColor="text1"/>
          <w:sz w:val="24"/>
          <w:szCs w:val="24"/>
        </w:rPr>
        <w:t xml:space="preserve"> KM.</w:t>
      </w:r>
      <w:r>
        <w:rPr>
          <w:rFonts w:ascii="Times New Roman" w:eastAsia="Times New Roman" w:hAnsi="Times New Roman" w:cs="Times New Roman"/>
          <w:bCs/>
          <w:color w:val="000000" w:themeColor="text1"/>
          <w:sz w:val="24"/>
          <w:szCs w:val="24"/>
        </w:rPr>
        <w:t xml:space="preserve"> </w:t>
      </w:r>
    </w:p>
    <w:p w14:paraId="6EB479CD" w14:textId="77777777" w:rsidR="0019174D" w:rsidRPr="0087761C" w:rsidRDefault="0019174D" w:rsidP="00567239">
      <w:pPr>
        <w:spacing w:after="0" w:line="240" w:lineRule="auto"/>
        <w:jc w:val="both"/>
        <w:rPr>
          <w:rFonts w:ascii="Times New Roman" w:eastAsia="Times New Roman" w:hAnsi="Times New Roman" w:cs="Times New Roman"/>
          <w:bCs/>
          <w:color w:val="000000" w:themeColor="text1"/>
          <w:sz w:val="24"/>
          <w:szCs w:val="24"/>
        </w:rPr>
      </w:pPr>
    </w:p>
    <w:p w14:paraId="1CB1A775" w14:textId="77777777" w:rsidR="0019174D" w:rsidRPr="0087761C" w:rsidRDefault="0019174D" w:rsidP="00567239">
      <w:pPr>
        <w:spacing w:after="0" w:line="240" w:lineRule="auto"/>
        <w:jc w:val="both"/>
        <w:rPr>
          <w:rFonts w:ascii="Times New Roman" w:eastAsia="Times New Roman" w:hAnsi="Times New Roman" w:cs="Times New Roman"/>
          <w:bCs/>
          <w:color w:val="000000" w:themeColor="text1"/>
          <w:sz w:val="24"/>
          <w:szCs w:val="24"/>
        </w:rPr>
      </w:pPr>
      <w:r w:rsidRPr="0087761C">
        <w:rPr>
          <w:rFonts w:ascii="Times New Roman" w:eastAsia="Times New Roman" w:hAnsi="Times New Roman" w:cs="Times New Roman"/>
          <w:bCs/>
          <w:color w:val="000000" w:themeColor="text1"/>
          <w:sz w:val="24"/>
          <w:szCs w:val="24"/>
        </w:rPr>
        <w:t>Zamislimo</w:t>
      </w:r>
      <w:r w:rsidR="00BA0C4F" w:rsidRPr="0087761C">
        <w:rPr>
          <w:rFonts w:ascii="Times New Roman" w:eastAsia="Times New Roman" w:hAnsi="Times New Roman" w:cs="Times New Roman"/>
          <w:bCs/>
          <w:color w:val="000000" w:themeColor="text1"/>
          <w:sz w:val="24"/>
          <w:szCs w:val="24"/>
        </w:rPr>
        <w:t xml:space="preserve"> i</w:t>
      </w:r>
      <w:r w:rsidRPr="0087761C">
        <w:rPr>
          <w:rFonts w:ascii="Times New Roman" w:eastAsia="Times New Roman" w:hAnsi="Times New Roman" w:cs="Times New Roman"/>
          <w:bCs/>
          <w:color w:val="000000" w:themeColor="text1"/>
          <w:sz w:val="24"/>
          <w:szCs w:val="24"/>
        </w:rPr>
        <w:t xml:space="preserve"> praktičnu situaciju u kojoj su solidarno tuženi štetnik lično </w:t>
      </w:r>
      <w:r w:rsidR="007B5297">
        <w:rPr>
          <w:rFonts w:ascii="Times New Roman" w:eastAsia="Times New Roman" w:hAnsi="Times New Roman" w:cs="Times New Roman"/>
          <w:bCs/>
          <w:color w:val="000000" w:themeColor="text1"/>
          <w:sz w:val="24"/>
          <w:szCs w:val="24"/>
        </w:rPr>
        <w:t xml:space="preserve">i </w:t>
      </w:r>
      <w:r w:rsidRPr="0087761C">
        <w:rPr>
          <w:rFonts w:ascii="Times New Roman" w:eastAsia="Times New Roman" w:hAnsi="Times New Roman" w:cs="Times New Roman"/>
          <w:bCs/>
          <w:color w:val="000000" w:themeColor="text1"/>
          <w:sz w:val="24"/>
          <w:szCs w:val="24"/>
        </w:rPr>
        <w:t xml:space="preserve">njegov osiguravač. Po logici </w:t>
      </w:r>
      <w:r w:rsidR="002D7504" w:rsidRPr="0087761C">
        <w:rPr>
          <w:rFonts w:ascii="Times New Roman" w:eastAsia="Times New Roman" w:hAnsi="Times New Roman" w:cs="Times New Roman"/>
          <w:bCs/>
          <w:color w:val="000000" w:themeColor="text1"/>
          <w:sz w:val="24"/>
          <w:szCs w:val="24"/>
        </w:rPr>
        <w:t>sporne odluke</w:t>
      </w:r>
      <w:r w:rsidR="00BA0C4F" w:rsidRPr="0087761C">
        <w:rPr>
          <w:rFonts w:ascii="Times New Roman" w:eastAsia="Times New Roman" w:hAnsi="Times New Roman" w:cs="Times New Roman"/>
          <w:bCs/>
          <w:color w:val="000000" w:themeColor="text1"/>
          <w:sz w:val="24"/>
          <w:szCs w:val="24"/>
        </w:rPr>
        <w:t xml:space="preserve"> Vrhovno</w:t>
      </w:r>
      <w:r w:rsidR="002D7504" w:rsidRPr="0087761C">
        <w:rPr>
          <w:rFonts w:ascii="Times New Roman" w:eastAsia="Times New Roman" w:hAnsi="Times New Roman" w:cs="Times New Roman"/>
          <w:bCs/>
          <w:color w:val="000000" w:themeColor="text1"/>
          <w:sz w:val="24"/>
          <w:szCs w:val="24"/>
        </w:rPr>
        <w:t>g</w:t>
      </w:r>
      <w:r w:rsidR="00BA0C4F" w:rsidRPr="0087761C">
        <w:rPr>
          <w:rFonts w:ascii="Times New Roman" w:eastAsia="Times New Roman" w:hAnsi="Times New Roman" w:cs="Times New Roman"/>
          <w:bCs/>
          <w:color w:val="000000" w:themeColor="text1"/>
          <w:sz w:val="24"/>
          <w:szCs w:val="24"/>
        </w:rPr>
        <w:t xml:space="preserve"> suda</w:t>
      </w:r>
      <w:r w:rsidR="006B7EBD">
        <w:rPr>
          <w:rFonts w:ascii="Times New Roman" w:eastAsia="Times New Roman" w:hAnsi="Times New Roman" w:cs="Times New Roman"/>
          <w:bCs/>
          <w:color w:val="000000" w:themeColor="text1"/>
          <w:sz w:val="24"/>
          <w:szCs w:val="24"/>
        </w:rPr>
        <w:t>,</w:t>
      </w:r>
      <w:r w:rsidR="00BA0C4F" w:rsidRPr="0087761C">
        <w:rPr>
          <w:rFonts w:ascii="Times New Roman" w:eastAsia="Times New Roman" w:hAnsi="Times New Roman" w:cs="Times New Roman"/>
          <w:bCs/>
          <w:color w:val="000000" w:themeColor="text1"/>
          <w:sz w:val="24"/>
          <w:szCs w:val="24"/>
        </w:rPr>
        <w:t xml:space="preserve"> </w:t>
      </w:r>
      <w:r w:rsidRPr="0087761C">
        <w:rPr>
          <w:rFonts w:ascii="Times New Roman" w:eastAsia="Times New Roman" w:hAnsi="Times New Roman" w:cs="Times New Roman"/>
          <w:bCs/>
          <w:color w:val="000000" w:themeColor="text1"/>
          <w:sz w:val="24"/>
          <w:szCs w:val="24"/>
        </w:rPr>
        <w:t>odredbe člana 37</w:t>
      </w:r>
      <w:r w:rsidR="007B5297">
        <w:rPr>
          <w:rFonts w:ascii="Times New Roman" w:eastAsia="Times New Roman" w:hAnsi="Times New Roman" w:cs="Times New Roman"/>
          <w:bCs/>
          <w:color w:val="000000" w:themeColor="text1"/>
          <w:sz w:val="24"/>
          <w:szCs w:val="24"/>
        </w:rPr>
        <w:t>,</w:t>
      </w:r>
      <w:r w:rsidRPr="0087761C">
        <w:rPr>
          <w:rFonts w:ascii="Times New Roman" w:eastAsia="Times New Roman" w:hAnsi="Times New Roman" w:cs="Times New Roman"/>
          <w:bCs/>
          <w:color w:val="000000" w:themeColor="text1"/>
          <w:sz w:val="24"/>
          <w:szCs w:val="24"/>
        </w:rPr>
        <w:t xml:space="preserve"> štetnik bi bio obavezan da plati cjelokupnu štetu, a njegov osiguravač samo 500 KM</w:t>
      </w:r>
      <w:r w:rsidR="007B5297">
        <w:rPr>
          <w:rFonts w:ascii="Times New Roman" w:eastAsia="Times New Roman" w:hAnsi="Times New Roman" w:cs="Times New Roman"/>
          <w:bCs/>
          <w:color w:val="000000" w:themeColor="text1"/>
          <w:sz w:val="24"/>
          <w:szCs w:val="24"/>
        </w:rPr>
        <w:t>.</w:t>
      </w:r>
      <w:r w:rsidRPr="0087761C">
        <w:rPr>
          <w:rFonts w:ascii="Times New Roman" w:eastAsia="Times New Roman" w:hAnsi="Times New Roman" w:cs="Times New Roman"/>
          <w:bCs/>
          <w:color w:val="000000" w:themeColor="text1"/>
          <w:sz w:val="24"/>
          <w:szCs w:val="24"/>
        </w:rPr>
        <w:t xml:space="preserve"> </w:t>
      </w:r>
      <w:r w:rsidR="007B5297">
        <w:rPr>
          <w:rFonts w:ascii="Times New Roman" w:eastAsia="Times New Roman" w:hAnsi="Times New Roman" w:cs="Times New Roman"/>
          <w:bCs/>
          <w:color w:val="000000" w:themeColor="text1"/>
          <w:sz w:val="24"/>
          <w:szCs w:val="24"/>
        </w:rPr>
        <w:t>P</w:t>
      </w:r>
      <w:r w:rsidRPr="0087761C">
        <w:rPr>
          <w:rFonts w:ascii="Times New Roman" w:eastAsia="Times New Roman" w:hAnsi="Times New Roman" w:cs="Times New Roman"/>
          <w:bCs/>
          <w:color w:val="000000" w:themeColor="text1"/>
          <w:sz w:val="24"/>
          <w:szCs w:val="24"/>
        </w:rPr>
        <w:t xml:space="preserve">rema štetniku bi se u parničnom postupku mogao provesti </w:t>
      </w:r>
      <w:r w:rsidR="00BA0C4F" w:rsidRPr="0087761C">
        <w:rPr>
          <w:rFonts w:ascii="Times New Roman" w:eastAsia="Times New Roman" w:hAnsi="Times New Roman" w:cs="Times New Roman"/>
          <w:bCs/>
          <w:color w:val="000000" w:themeColor="text1"/>
          <w:sz w:val="24"/>
          <w:szCs w:val="24"/>
        </w:rPr>
        <w:t xml:space="preserve">kao </w:t>
      </w:r>
      <w:r w:rsidRPr="0087761C">
        <w:rPr>
          <w:rFonts w:ascii="Times New Roman" w:eastAsia="Times New Roman" w:hAnsi="Times New Roman" w:cs="Times New Roman"/>
          <w:bCs/>
          <w:color w:val="000000" w:themeColor="text1"/>
          <w:sz w:val="24"/>
          <w:szCs w:val="24"/>
        </w:rPr>
        <w:t>dokaz evropski izvještaj, a prema osiguravaču ne bi mogao.</w:t>
      </w:r>
    </w:p>
    <w:p w14:paraId="66720240" w14:textId="77777777" w:rsidR="0019174D" w:rsidRPr="0087761C" w:rsidRDefault="0019174D" w:rsidP="00567239">
      <w:pPr>
        <w:spacing w:after="0" w:line="240" w:lineRule="auto"/>
        <w:jc w:val="both"/>
        <w:rPr>
          <w:rFonts w:ascii="Times New Roman" w:eastAsia="Times New Roman" w:hAnsi="Times New Roman" w:cs="Times New Roman"/>
          <w:bCs/>
          <w:color w:val="000000" w:themeColor="text1"/>
          <w:sz w:val="24"/>
          <w:szCs w:val="24"/>
        </w:rPr>
      </w:pPr>
    </w:p>
    <w:p w14:paraId="3ECD4DC8" w14:textId="77777777" w:rsidR="0019174D" w:rsidRPr="0087761C" w:rsidRDefault="0019174D" w:rsidP="00567239">
      <w:pPr>
        <w:spacing w:after="0" w:line="240" w:lineRule="auto"/>
        <w:jc w:val="both"/>
        <w:rPr>
          <w:rFonts w:ascii="Times New Roman" w:eastAsia="Times New Roman" w:hAnsi="Times New Roman" w:cs="Times New Roman"/>
          <w:bCs/>
          <w:color w:val="000000" w:themeColor="text1"/>
          <w:sz w:val="24"/>
          <w:szCs w:val="24"/>
        </w:rPr>
      </w:pPr>
      <w:r w:rsidRPr="0087761C">
        <w:rPr>
          <w:rFonts w:ascii="Times New Roman" w:eastAsia="Times New Roman" w:hAnsi="Times New Roman" w:cs="Times New Roman"/>
          <w:bCs/>
          <w:color w:val="000000" w:themeColor="text1"/>
          <w:sz w:val="24"/>
          <w:szCs w:val="24"/>
        </w:rPr>
        <w:t xml:space="preserve">Ako se prema osiguravaču ne bi mogao koristiti evropski izvješaj kao dokaz, onda bi </w:t>
      </w:r>
      <w:r w:rsidR="006A4555" w:rsidRPr="0087761C">
        <w:rPr>
          <w:rFonts w:ascii="Times New Roman" w:eastAsia="Times New Roman" w:hAnsi="Times New Roman" w:cs="Times New Roman"/>
          <w:bCs/>
          <w:color w:val="000000" w:themeColor="text1"/>
          <w:sz w:val="24"/>
          <w:szCs w:val="24"/>
        </w:rPr>
        <w:t>sud takav dokaz treba</w:t>
      </w:r>
      <w:r w:rsidR="006B7EBD">
        <w:rPr>
          <w:rFonts w:ascii="Times New Roman" w:eastAsia="Times New Roman" w:hAnsi="Times New Roman" w:cs="Times New Roman"/>
          <w:bCs/>
          <w:color w:val="000000" w:themeColor="text1"/>
          <w:sz w:val="24"/>
          <w:szCs w:val="24"/>
        </w:rPr>
        <w:t>l</w:t>
      </w:r>
      <w:r w:rsidR="006A4555" w:rsidRPr="0087761C">
        <w:rPr>
          <w:rFonts w:ascii="Times New Roman" w:eastAsia="Times New Roman" w:hAnsi="Times New Roman" w:cs="Times New Roman"/>
          <w:bCs/>
          <w:color w:val="000000" w:themeColor="text1"/>
          <w:sz w:val="24"/>
          <w:szCs w:val="24"/>
        </w:rPr>
        <w:t xml:space="preserve">o </w:t>
      </w:r>
      <w:r w:rsidR="006B7EBD">
        <w:rPr>
          <w:rFonts w:ascii="Times New Roman" w:eastAsia="Times New Roman" w:hAnsi="Times New Roman" w:cs="Times New Roman"/>
          <w:bCs/>
          <w:color w:val="000000" w:themeColor="text1"/>
          <w:sz w:val="24"/>
          <w:szCs w:val="24"/>
        </w:rPr>
        <w:t>da zanemari</w:t>
      </w:r>
      <w:r w:rsidR="006A4555" w:rsidRPr="0087761C">
        <w:rPr>
          <w:rFonts w:ascii="Times New Roman" w:eastAsia="Times New Roman" w:hAnsi="Times New Roman" w:cs="Times New Roman"/>
          <w:bCs/>
          <w:color w:val="000000" w:themeColor="text1"/>
          <w:sz w:val="24"/>
          <w:szCs w:val="24"/>
        </w:rPr>
        <w:t xml:space="preserve"> kao da nije ni proveden. P</w:t>
      </w:r>
      <w:r w:rsidRPr="0087761C">
        <w:rPr>
          <w:rFonts w:ascii="Times New Roman" w:eastAsia="Times New Roman" w:hAnsi="Times New Roman" w:cs="Times New Roman"/>
          <w:bCs/>
          <w:color w:val="000000" w:themeColor="text1"/>
          <w:sz w:val="24"/>
          <w:szCs w:val="24"/>
        </w:rPr>
        <w:t>rema osiguravaču šteta</w:t>
      </w:r>
      <w:r w:rsidR="007B5297">
        <w:rPr>
          <w:rFonts w:ascii="Times New Roman" w:eastAsia="Times New Roman" w:hAnsi="Times New Roman" w:cs="Times New Roman"/>
          <w:bCs/>
          <w:color w:val="000000" w:themeColor="text1"/>
          <w:sz w:val="24"/>
          <w:szCs w:val="24"/>
        </w:rPr>
        <w:t xml:space="preserve"> bi</w:t>
      </w:r>
      <w:r w:rsidRPr="0087761C">
        <w:rPr>
          <w:rFonts w:ascii="Times New Roman" w:eastAsia="Times New Roman" w:hAnsi="Times New Roman" w:cs="Times New Roman"/>
          <w:bCs/>
          <w:color w:val="000000" w:themeColor="text1"/>
          <w:sz w:val="24"/>
          <w:szCs w:val="24"/>
        </w:rPr>
        <w:t xml:space="preserve"> bila dokazivana drugim dokaznim sredstvima, npr. iskazima svjedoka, fotografijama, vještačenjima i sl. Kada bi sud na osnovu takvih dokaza stekao uvjerenje da je štetnik kriv za nezgodu,</w:t>
      </w:r>
      <w:r w:rsidR="006B7EBD">
        <w:rPr>
          <w:rFonts w:ascii="Times New Roman" w:eastAsia="Times New Roman" w:hAnsi="Times New Roman" w:cs="Times New Roman"/>
          <w:bCs/>
          <w:color w:val="000000" w:themeColor="text1"/>
          <w:sz w:val="24"/>
          <w:szCs w:val="24"/>
        </w:rPr>
        <w:t xml:space="preserve"> da šteta iznosi više od 500 KM</w:t>
      </w:r>
      <w:r w:rsidRPr="0087761C">
        <w:rPr>
          <w:rFonts w:ascii="Times New Roman" w:eastAsia="Times New Roman" w:hAnsi="Times New Roman" w:cs="Times New Roman"/>
          <w:bCs/>
          <w:color w:val="000000" w:themeColor="text1"/>
          <w:sz w:val="24"/>
          <w:szCs w:val="24"/>
        </w:rPr>
        <w:t xml:space="preserve"> i da štetnik po pravilima ZOO odgovara za naknadu štete, te na osnovu polise osiguranja utvrdio da je njegova odgovorno</w:t>
      </w:r>
      <w:r w:rsidR="006A4555" w:rsidRPr="0087761C">
        <w:rPr>
          <w:rFonts w:ascii="Times New Roman" w:eastAsia="Times New Roman" w:hAnsi="Times New Roman" w:cs="Times New Roman"/>
          <w:bCs/>
          <w:color w:val="000000" w:themeColor="text1"/>
          <w:sz w:val="24"/>
          <w:szCs w:val="24"/>
        </w:rPr>
        <w:t>s</w:t>
      </w:r>
      <w:r w:rsidRPr="0087761C">
        <w:rPr>
          <w:rFonts w:ascii="Times New Roman" w:eastAsia="Times New Roman" w:hAnsi="Times New Roman" w:cs="Times New Roman"/>
          <w:bCs/>
          <w:color w:val="000000" w:themeColor="text1"/>
          <w:sz w:val="24"/>
          <w:szCs w:val="24"/>
        </w:rPr>
        <w:t>t osigurana do visine od 400.000 KM, da li bi imao osnova dosuditi naknadu veću od 500 KM?</w:t>
      </w:r>
      <w:r w:rsidR="008D18FF">
        <w:rPr>
          <w:rFonts w:ascii="Times New Roman" w:eastAsia="Times New Roman" w:hAnsi="Times New Roman" w:cs="Times New Roman"/>
          <w:bCs/>
          <w:color w:val="000000" w:themeColor="text1"/>
          <w:sz w:val="24"/>
          <w:szCs w:val="24"/>
        </w:rPr>
        <w:t xml:space="preserve"> </w:t>
      </w:r>
    </w:p>
    <w:p w14:paraId="652DC726" w14:textId="77777777" w:rsidR="008D250E" w:rsidRPr="0087761C" w:rsidRDefault="008D250E" w:rsidP="00567239">
      <w:pPr>
        <w:spacing w:after="0" w:line="240" w:lineRule="auto"/>
        <w:jc w:val="both"/>
        <w:rPr>
          <w:rFonts w:ascii="Times New Roman" w:eastAsia="Times New Roman" w:hAnsi="Times New Roman" w:cs="Times New Roman"/>
          <w:bCs/>
          <w:color w:val="000000" w:themeColor="text1"/>
          <w:sz w:val="24"/>
          <w:szCs w:val="24"/>
        </w:rPr>
      </w:pPr>
    </w:p>
    <w:p w14:paraId="283DE050" w14:textId="77777777" w:rsidR="008D250E" w:rsidRPr="0087761C" w:rsidRDefault="008D250E" w:rsidP="00567239">
      <w:pPr>
        <w:spacing w:after="0" w:line="240" w:lineRule="auto"/>
        <w:jc w:val="both"/>
        <w:rPr>
          <w:rFonts w:ascii="Times New Roman" w:eastAsia="Times New Roman" w:hAnsi="Times New Roman" w:cs="Times New Roman"/>
          <w:bCs/>
          <w:color w:val="000000" w:themeColor="text1"/>
          <w:sz w:val="24"/>
          <w:szCs w:val="24"/>
        </w:rPr>
      </w:pPr>
      <w:r w:rsidRPr="0087761C">
        <w:rPr>
          <w:rFonts w:ascii="Times New Roman" w:eastAsia="Times New Roman" w:hAnsi="Times New Roman" w:cs="Times New Roman"/>
          <w:bCs/>
          <w:color w:val="000000" w:themeColor="text1"/>
          <w:sz w:val="24"/>
          <w:szCs w:val="24"/>
        </w:rPr>
        <w:t>Ukoliko posmatramo spornu odredbu</w:t>
      </w:r>
      <w:r w:rsidR="006B7EBD">
        <w:rPr>
          <w:rFonts w:ascii="Times New Roman" w:eastAsia="Times New Roman" w:hAnsi="Times New Roman" w:cs="Times New Roman"/>
          <w:bCs/>
          <w:color w:val="000000" w:themeColor="text1"/>
          <w:sz w:val="24"/>
          <w:szCs w:val="24"/>
        </w:rPr>
        <w:t>,</w:t>
      </w:r>
      <w:r w:rsidRPr="0087761C">
        <w:rPr>
          <w:rFonts w:ascii="Times New Roman" w:eastAsia="Times New Roman" w:hAnsi="Times New Roman" w:cs="Times New Roman"/>
          <w:bCs/>
          <w:color w:val="000000" w:themeColor="text1"/>
          <w:sz w:val="24"/>
          <w:szCs w:val="24"/>
        </w:rPr>
        <w:t xml:space="preserve"> u njenom tumačenju bismo morali da uzmemo u obzir da sam izraz </w:t>
      </w:r>
      <w:r w:rsidRPr="006B7EBD">
        <w:rPr>
          <w:rFonts w:ascii="Times New Roman" w:eastAsia="Times New Roman" w:hAnsi="Times New Roman" w:cs="Times New Roman"/>
          <w:bCs/>
          <w:iCs/>
          <w:color w:val="000000" w:themeColor="text1"/>
          <w:sz w:val="24"/>
          <w:szCs w:val="24"/>
        </w:rPr>
        <w:t>„smatra se“</w:t>
      </w:r>
      <w:r w:rsidR="008D18FF">
        <w:rPr>
          <w:rFonts w:ascii="Times New Roman" w:eastAsia="Times New Roman" w:hAnsi="Times New Roman" w:cs="Times New Roman"/>
          <w:bCs/>
          <w:i/>
          <w:iCs/>
          <w:color w:val="000000" w:themeColor="text1"/>
          <w:sz w:val="24"/>
          <w:szCs w:val="24"/>
        </w:rPr>
        <w:t xml:space="preserve"> </w:t>
      </w:r>
      <w:r w:rsidRPr="0087761C">
        <w:rPr>
          <w:rFonts w:ascii="Times New Roman" w:eastAsia="Times New Roman" w:hAnsi="Times New Roman" w:cs="Times New Roman"/>
          <w:bCs/>
          <w:color w:val="000000" w:themeColor="text1"/>
          <w:sz w:val="24"/>
          <w:szCs w:val="24"/>
        </w:rPr>
        <w:t xml:space="preserve">upućuje </w:t>
      </w:r>
      <w:r w:rsidR="006B7EBD">
        <w:rPr>
          <w:rFonts w:ascii="Times New Roman" w:eastAsia="Times New Roman" w:hAnsi="Times New Roman" w:cs="Times New Roman"/>
          <w:bCs/>
          <w:color w:val="000000" w:themeColor="text1"/>
          <w:sz w:val="24"/>
          <w:szCs w:val="24"/>
        </w:rPr>
        <w:t xml:space="preserve">na to </w:t>
      </w:r>
      <w:r w:rsidRPr="0087761C">
        <w:rPr>
          <w:rFonts w:ascii="Times New Roman" w:eastAsia="Times New Roman" w:hAnsi="Times New Roman" w:cs="Times New Roman"/>
          <w:bCs/>
          <w:color w:val="000000" w:themeColor="text1"/>
          <w:sz w:val="24"/>
          <w:szCs w:val="24"/>
        </w:rPr>
        <w:t>da se radi o oborivoj zakonskoj pretpostavci i da nije zabranjeno dokazivati drugačije.</w:t>
      </w:r>
      <w:r w:rsidR="00EF750F">
        <w:rPr>
          <w:rFonts w:ascii="Times New Roman" w:eastAsia="Times New Roman" w:hAnsi="Times New Roman" w:cs="Times New Roman"/>
          <w:bCs/>
          <w:color w:val="000000" w:themeColor="text1"/>
          <w:sz w:val="24"/>
          <w:szCs w:val="24"/>
        </w:rPr>
        <w:t xml:space="preserve"> Dakle, stranka u postupku drugim dokaznim sredstvima može dokazati da je pretrpljena šteta veća od 500 KM.</w:t>
      </w:r>
    </w:p>
    <w:p w14:paraId="68D318EE" w14:textId="77777777" w:rsidR="008635F3" w:rsidRPr="0087761C" w:rsidRDefault="008635F3" w:rsidP="00567239">
      <w:pPr>
        <w:spacing w:after="0" w:line="240" w:lineRule="auto"/>
        <w:jc w:val="both"/>
        <w:rPr>
          <w:rFonts w:ascii="Times New Roman" w:eastAsia="Times New Roman" w:hAnsi="Times New Roman" w:cs="Times New Roman"/>
          <w:bCs/>
          <w:color w:val="000000" w:themeColor="text1"/>
          <w:sz w:val="24"/>
          <w:szCs w:val="24"/>
        </w:rPr>
      </w:pPr>
    </w:p>
    <w:p w14:paraId="05704153" w14:textId="77777777" w:rsidR="003871C8" w:rsidRPr="0087761C" w:rsidRDefault="0019174D" w:rsidP="00567239">
      <w:pPr>
        <w:spacing w:after="0" w:line="240" w:lineRule="auto"/>
        <w:jc w:val="both"/>
        <w:rPr>
          <w:rFonts w:ascii="Times New Roman" w:eastAsia="Times New Roman" w:hAnsi="Times New Roman" w:cs="Times New Roman"/>
          <w:bCs/>
          <w:color w:val="000000" w:themeColor="text1"/>
          <w:sz w:val="24"/>
          <w:szCs w:val="24"/>
        </w:rPr>
      </w:pPr>
      <w:r w:rsidRPr="0087761C">
        <w:rPr>
          <w:rFonts w:ascii="Times New Roman" w:eastAsia="Times New Roman" w:hAnsi="Times New Roman" w:cs="Times New Roman"/>
          <w:bCs/>
          <w:color w:val="000000" w:themeColor="text1"/>
          <w:sz w:val="24"/>
          <w:szCs w:val="24"/>
        </w:rPr>
        <w:t>U prilog navednom stavu podnosioca inicijative stoji stav</w:t>
      </w:r>
      <w:r w:rsidRPr="0087761C">
        <w:rPr>
          <w:rStyle w:val="Referencafusnote"/>
          <w:rFonts w:ascii="Times New Roman" w:eastAsia="Times New Roman" w:hAnsi="Times New Roman" w:cs="Times New Roman"/>
          <w:bCs/>
          <w:color w:val="000000" w:themeColor="text1"/>
          <w:sz w:val="24"/>
          <w:szCs w:val="24"/>
        </w:rPr>
        <w:footnoteReference w:id="13"/>
      </w:r>
      <w:r w:rsidRPr="0087761C">
        <w:rPr>
          <w:rFonts w:ascii="Times New Roman" w:eastAsia="Times New Roman" w:hAnsi="Times New Roman" w:cs="Times New Roman"/>
          <w:bCs/>
          <w:color w:val="000000" w:themeColor="text1"/>
          <w:sz w:val="24"/>
          <w:szCs w:val="24"/>
        </w:rPr>
        <w:t xml:space="preserve"> građansko</w:t>
      </w:r>
      <w:r w:rsidR="003871C8" w:rsidRPr="0087761C">
        <w:rPr>
          <w:rFonts w:ascii="Times New Roman" w:eastAsia="Times New Roman" w:hAnsi="Times New Roman" w:cs="Times New Roman"/>
          <w:bCs/>
          <w:color w:val="000000" w:themeColor="text1"/>
          <w:sz w:val="24"/>
          <w:szCs w:val="24"/>
        </w:rPr>
        <w:t>g</w:t>
      </w:r>
      <w:r w:rsidRPr="0087761C">
        <w:rPr>
          <w:rFonts w:ascii="Times New Roman" w:eastAsia="Times New Roman" w:hAnsi="Times New Roman" w:cs="Times New Roman"/>
          <w:bCs/>
          <w:color w:val="000000" w:themeColor="text1"/>
          <w:sz w:val="24"/>
          <w:szCs w:val="24"/>
        </w:rPr>
        <w:t xml:space="preserve"> odjeljenja Okružnog suda u Banjoj Luci broj</w:t>
      </w:r>
      <w:r w:rsidR="003871C8" w:rsidRPr="0087761C">
        <w:rPr>
          <w:rFonts w:ascii="Times New Roman" w:eastAsia="Times New Roman" w:hAnsi="Times New Roman" w:cs="Times New Roman"/>
          <w:bCs/>
          <w:color w:val="000000" w:themeColor="text1"/>
          <w:sz w:val="24"/>
          <w:szCs w:val="24"/>
        </w:rPr>
        <w:t>: 011-0-Su-24-001 038-2 od 20.</w:t>
      </w:r>
      <w:r w:rsidR="006B7EBD">
        <w:rPr>
          <w:rFonts w:ascii="Times New Roman" w:eastAsia="Times New Roman" w:hAnsi="Times New Roman" w:cs="Times New Roman"/>
          <w:bCs/>
          <w:color w:val="000000" w:themeColor="text1"/>
          <w:sz w:val="24"/>
          <w:szCs w:val="24"/>
        </w:rPr>
        <w:t xml:space="preserve"> </w:t>
      </w:r>
      <w:r w:rsidR="003871C8" w:rsidRPr="0087761C">
        <w:rPr>
          <w:rFonts w:ascii="Times New Roman" w:eastAsia="Times New Roman" w:hAnsi="Times New Roman" w:cs="Times New Roman"/>
          <w:bCs/>
          <w:color w:val="000000" w:themeColor="text1"/>
          <w:sz w:val="24"/>
          <w:szCs w:val="24"/>
        </w:rPr>
        <w:t>6.</w:t>
      </w:r>
      <w:r w:rsidR="006B7EBD">
        <w:rPr>
          <w:rFonts w:ascii="Times New Roman" w:eastAsia="Times New Roman" w:hAnsi="Times New Roman" w:cs="Times New Roman"/>
          <w:bCs/>
          <w:color w:val="000000" w:themeColor="text1"/>
          <w:sz w:val="24"/>
          <w:szCs w:val="24"/>
        </w:rPr>
        <w:t xml:space="preserve"> </w:t>
      </w:r>
      <w:r w:rsidR="003871C8" w:rsidRPr="0087761C">
        <w:rPr>
          <w:rFonts w:ascii="Times New Roman" w:eastAsia="Times New Roman" w:hAnsi="Times New Roman" w:cs="Times New Roman"/>
          <w:bCs/>
          <w:color w:val="000000" w:themeColor="text1"/>
          <w:sz w:val="24"/>
          <w:szCs w:val="24"/>
        </w:rPr>
        <w:t>2024. godine:</w:t>
      </w:r>
    </w:p>
    <w:p w14:paraId="3E86BEFB" w14:textId="77777777" w:rsidR="0019174D" w:rsidRPr="00FC4645" w:rsidRDefault="003871C8" w:rsidP="00567239">
      <w:pPr>
        <w:spacing w:after="0" w:line="300" w:lineRule="exact"/>
        <w:jc w:val="both"/>
        <w:rPr>
          <w:rFonts w:ascii="Times New Roman" w:eastAsia="Times New Roman" w:hAnsi="Times New Roman" w:cs="Times New Roman"/>
          <w:i/>
          <w:color w:val="000000" w:themeColor="text1"/>
          <w:sz w:val="24"/>
          <w:szCs w:val="24"/>
        </w:rPr>
      </w:pPr>
      <w:r w:rsidRPr="00FC4645">
        <w:rPr>
          <w:rFonts w:ascii="Times New Roman" w:eastAsia="Times New Roman" w:hAnsi="Times New Roman" w:cs="Times New Roman"/>
          <w:i/>
          <w:color w:val="000000" w:themeColor="text1"/>
          <w:sz w:val="24"/>
          <w:szCs w:val="24"/>
        </w:rPr>
        <w:t xml:space="preserve">„Oštećeni može ostvariti pravo na potpunu naknadu štete u sudskom postupku i u slučaju kada je potpisao obrazac </w:t>
      </w:r>
      <w:r w:rsidR="000D3DBB" w:rsidRPr="00FC4645">
        <w:rPr>
          <w:rFonts w:ascii="Times New Roman" w:eastAsia="Times New Roman" w:hAnsi="Times New Roman" w:cs="Times New Roman"/>
          <w:i/>
          <w:color w:val="000000" w:themeColor="text1"/>
          <w:sz w:val="24"/>
          <w:szCs w:val="24"/>
        </w:rPr>
        <w:t>e</w:t>
      </w:r>
      <w:r w:rsidRPr="00FC4645">
        <w:rPr>
          <w:rFonts w:ascii="Times New Roman" w:eastAsia="Times New Roman" w:hAnsi="Times New Roman" w:cs="Times New Roman"/>
          <w:i/>
          <w:color w:val="000000" w:themeColor="text1"/>
          <w:sz w:val="24"/>
          <w:szCs w:val="24"/>
        </w:rPr>
        <w:t>vropskog izvještaja o saobraćajnoj nezgod</w:t>
      </w:r>
      <w:r w:rsidR="006B7EBD" w:rsidRPr="00FC4645">
        <w:rPr>
          <w:rFonts w:ascii="Times New Roman" w:eastAsia="Times New Roman" w:hAnsi="Times New Roman" w:cs="Times New Roman"/>
          <w:i/>
          <w:color w:val="000000" w:themeColor="text1"/>
          <w:sz w:val="24"/>
          <w:szCs w:val="24"/>
        </w:rPr>
        <w:t>i u skladu sa odredbom člana 37</w:t>
      </w:r>
      <w:r w:rsidRPr="00FC4645">
        <w:rPr>
          <w:rFonts w:ascii="Times New Roman" w:eastAsia="Times New Roman" w:hAnsi="Times New Roman" w:cs="Times New Roman"/>
          <w:i/>
          <w:color w:val="000000" w:themeColor="text1"/>
          <w:sz w:val="24"/>
          <w:szCs w:val="24"/>
        </w:rPr>
        <w:t xml:space="preserve"> Zakona o obaveznom osiguranju u saobraćaju (</w:t>
      </w:r>
      <w:r w:rsidR="006B7EBD" w:rsidRPr="00FC4645">
        <w:rPr>
          <w:rFonts w:ascii="Times New Roman" w:eastAsia="Times New Roman" w:hAnsi="Times New Roman" w:cs="Times New Roman"/>
          <w:i/>
          <w:color w:val="000000" w:themeColor="text1"/>
          <w:sz w:val="24"/>
          <w:szCs w:val="24"/>
        </w:rPr>
        <w:t>'</w:t>
      </w:r>
      <w:r w:rsidRPr="00FC4645">
        <w:rPr>
          <w:rFonts w:ascii="Times New Roman" w:eastAsia="Times New Roman" w:hAnsi="Times New Roman" w:cs="Times New Roman"/>
          <w:i/>
          <w:color w:val="000000" w:themeColor="text1"/>
          <w:sz w:val="24"/>
          <w:szCs w:val="24"/>
        </w:rPr>
        <w:t>Službeni glasnik Republike Srpske</w:t>
      </w:r>
      <w:r w:rsidR="006B7EBD" w:rsidRPr="00FC4645">
        <w:rPr>
          <w:rFonts w:ascii="Times New Roman" w:eastAsia="Times New Roman" w:hAnsi="Times New Roman" w:cs="Times New Roman"/>
          <w:i/>
          <w:color w:val="000000" w:themeColor="text1"/>
          <w:sz w:val="24"/>
          <w:szCs w:val="24"/>
        </w:rPr>
        <w:t>'</w:t>
      </w:r>
      <w:r w:rsidRPr="00FC4645">
        <w:rPr>
          <w:rFonts w:ascii="Times New Roman" w:eastAsia="Times New Roman" w:hAnsi="Times New Roman" w:cs="Times New Roman"/>
          <w:i/>
          <w:color w:val="000000" w:themeColor="text1"/>
          <w:sz w:val="24"/>
          <w:szCs w:val="24"/>
        </w:rPr>
        <w:t>, broj: 82/15 od 17.09.2015, 78/20 i 1/24).</w:t>
      </w:r>
      <w:r w:rsidR="007B5297" w:rsidRPr="00FC4645">
        <w:rPr>
          <w:rFonts w:ascii="Times New Roman" w:eastAsia="Times New Roman" w:hAnsi="Times New Roman" w:cs="Times New Roman"/>
          <w:i/>
          <w:color w:val="000000" w:themeColor="text1"/>
          <w:sz w:val="24"/>
          <w:szCs w:val="24"/>
        </w:rPr>
        <w:t>“</w:t>
      </w:r>
    </w:p>
    <w:p w14:paraId="52597501" w14:textId="77777777" w:rsidR="00EA2064" w:rsidRPr="0087761C" w:rsidRDefault="00EA2064" w:rsidP="00567239">
      <w:pPr>
        <w:spacing w:after="0" w:line="300" w:lineRule="exact"/>
        <w:jc w:val="both"/>
        <w:rPr>
          <w:rFonts w:ascii="Times New Roman" w:eastAsia="Times New Roman" w:hAnsi="Times New Roman" w:cs="Times New Roman"/>
          <w:b/>
          <w:color w:val="000000" w:themeColor="text1"/>
          <w:sz w:val="24"/>
          <w:szCs w:val="24"/>
        </w:rPr>
      </w:pPr>
    </w:p>
    <w:p w14:paraId="4CEA8EB0" w14:textId="77777777" w:rsidR="00C62941" w:rsidRPr="00C62941" w:rsidRDefault="00C62941" w:rsidP="00567239">
      <w:pPr>
        <w:pStyle w:val="Paragrafspiska"/>
        <w:numPr>
          <w:ilvl w:val="0"/>
          <w:numId w:val="34"/>
        </w:numPr>
        <w:spacing w:after="0" w:line="300" w:lineRule="exact"/>
        <w:jc w:val="both"/>
        <w:rPr>
          <w:rFonts w:ascii="Times New Roman" w:eastAsia="Times New Roman" w:hAnsi="Times New Roman" w:cs="Times New Roman"/>
          <w:b/>
          <w:color w:val="000000" w:themeColor="text1"/>
          <w:sz w:val="24"/>
          <w:szCs w:val="24"/>
        </w:rPr>
      </w:pPr>
      <w:r w:rsidRPr="00C62941">
        <w:rPr>
          <w:rFonts w:ascii="Times New Roman" w:eastAsia="Times New Roman" w:hAnsi="Times New Roman" w:cs="Times New Roman"/>
          <w:b/>
          <w:color w:val="000000" w:themeColor="text1"/>
          <w:sz w:val="24"/>
          <w:szCs w:val="24"/>
        </w:rPr>
        <w:t>Evropski izvještaj u uporednom pravu i sudskoj praksi</w:t>
      </w:r>
    </w:p>
    <w:p w14:paraId="5D70E248" w14:textId="77777777" w:rsidR="00C62941" w:rsidRDefault="00C62941" w:rsidP="00567239">
      <w:pPr>
        <w:spacing w:after="0" w:line="300" w:lineRule="exact"/>
        <w:jc w:val="both"/>
        <w:rPr>
          <w:rFonts w:ascii="Times New Roman" w:eastAsia="Times New Roman" w:hAnsi="Times New Roman" w:cs="Times New Roman"/>
          <w:bCs/>
          <w:color w:val="000000" w:themeColor="text1"/>
          <w:sz w:val="24"/>
          <w:szCs w:val="24"/>
        </w:rPr>
      </w:pPr>
    </w:p>
    <w:p w14:paraId="4EA5D705" w14:textId="24D04E3C" w:rsidR="00EF750F" w:rsidRDefault="00EF750F" w:rsidP="00567239">
      <w:pPr>
        <w:spacing w:after="0" w:line="300" w:lineRule="exact"/>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Ako posmatramo uporedno pravo,</w:t>
      </w:r>
      <w:r w:rsidR="00C62941">
        <w:rPr>
          <w:rFonts w:ascii="Times New Roman" w:eastAsia="Times New Roman" w:hAnsi="Times New Roman" w:cs="Times New Roman"/>
          <w:bCs/>
          <w:color w:val="000000" w:themeColor="text1"/>
          <w:sz w:val="24"/>
          <w:szCs w:val="24"/>
        </w:rPr>
        <w:t xml:space="preserve"> uglavnom ne postoji nikakvo ograničenje u pogledu visine štete koja se naplaćuje po osn</w:t>
      </w:r>
      <w:r w:rsidR="006B7EBD">
        <w:rPr>
          <w:rFonts w:ascii="Times New Roman" w:eastAsia="Times New Roman" w:hAnsi="Times New Roman" w:cs="Times New Roman"/>
          <w:bCs/>
          <w:color w:val="000000" w:themeColor="text1"/>
          <w:sz w:val="24"/>
          <w:szCs w:val="24"/>
        </w:rPr>
        <w:t>ov</w:t>
      </w:r>
      <w:r w:rsidR="00C62941">
        <w:rPr>
          <w:rFonts w:ascii="Times New Roman" w:eastAsia="Times New Roman" w:hAnsi="Times New Roman" w:cs="Times New Roman"/>
          <w:bCs/>
          <w:color w:val="000000" w:themeColor="text1"/>
          <w:sz w:val="24"/>
          <w:szCs w:val="24"/>
        </w:rPr>
        <w:t>u činj</w:t>
      </w:r>
      <w:r w:rsidR="006B7EBD">
        <w:rPr>
          <w:rFonts w:ascii="Times New Roman" w:eastAsia="Times New Roman" w:hAnsi="Times New Roman" w:cs="Times New Roman"/>
          <w:bCs/>
          <w:color w:val="000000" w:themeColor="text1"/>
          <w:sz w:val="24"/>
          <w:szCs w:val="24"/>
        </w:rPr>
        <w:t>e</w:t>
      </w:r>
      <w:r w:rsidR="00C62941">
        <w:rPr>
          <w:rFonts w:ascii="Times New Roman" w:eastAsia="Times New Roman" w:hAnsi="Times New Roman" w:cs="Times New Roman"/>
          <w:bCs/>
          <w:color w:val="000000" w:themeColor="text1"/>
          <w:sz w:val="24"/>
          <w:szCs w:val="24"/>
        </w:rPr>
        <w:t>nica utvrđenih u evropskom izvještaju</w:t>
      </w:r>
      <w:r w:rsidR="00C62941" w:rsidRPr="006B7EBD">
        <w:rPr>
          <w:rFonts w:ascii="Times New Roman" w:eastAsia="Times New Roman" w:hAnsi="Times New Roman" w:cs="Times New Roman"/>
          <w:bCs/>
          <w:color w:val="FF0000"/>
          <w:sz w:val="24"/>
          <w:szCs w:val="24"/>
        </w:rPr>
        <w:t>.</w:t>
      </w:r>
      <w:r w:rsidRPr="006B7EBD">
        <w:rPr>
          <w:rFonts w:ascii="Times New Roman" w:eastAsia="Times New Roman" w:hAnsi="Times New Roman" w:cs="Times New Roman"/>
          <w:bCs/>
          <w:color w:val="FF0000"/>
          <w:sz w:val="24"/>
          <w:szCs w:val="24"/>
        </w:rPr>
        <w:t xml:space="preserve"> </w:t>
      </w:r>
      <w:r w:rsidR="00C62941" w:rsidRPr="00217B1F">
        <w:rPr>
          <w:rFonts w:ascii="Times New Roman" w:eastAsia="Times New Roman" w:hAnsi="Times New Roman" w:cs="Times New Roman"/>
          <w:bCs/>
          <w:sz w:val="24"/>
          <w:szCs w:val="24"/>
        </w:rPr>
        <w:t>J</w:t>
      </w:r>
      <w:r w:rsidRPr="00217B1F">
        <w:rPr>
          <w:rFonts w:ascii="Times New Roman" w:eastAsia="Times New Roman" w:hAnsi="Times New Roman" w:cs="Times New Roman"/>
          <w:bCs/>
          <w:sz w:val="24"/>
          <w:szCs w:val="24"/>
        </w:rPr>
        <w:t>edin</w:t>
      </w:r>
      <w:r w:rsidR="00C62941" w:rsidRPr="00217B1F">
        <w:rPr>
          <w:rFonts w:ascii="Times New Roman" w:eastAsia="Times New Roman" w:hAnsi="Times New Roman" w:cs="Times New Roman"/>
          <w:bCs/>
          <w:sz w:val="24"/>
          <w:szCs w:val="24"/>
        </w:rPr>
        <w:t>i izuzetak postoji</w:t>
      </w:r>
      <w:r w:rsidRPr="00217B1F">
        <w:rPr>
          <w:rFonts w:ascii="Times New Roman" w:eastAsia="Times New Roman" w:hAnsi="Times New Roman" w:cs="Times New Roman"/>
          <w:bCs/>
          <w:sz w:val="24"/>
          <w:szCs w:val="24"/>
        </w:rPr>
        <w:t xml:space="preserve"> u zakodavstvu Republike Srbije</w:t>
      </w:r>
      <w:r w:rsidR="003034C7" w:rsidRPr="00217B1F">
        <w:rPr>
          <w:rFonts w:ascii="Times New Roman" w:eastAsia="Times New Roman" w:hAnsi="Times New Roman" w:cs="Times New Roman"/>
          <w:bCs/>
          <w:sz w:val="24"/>
          <w:szCs w:val="24"/>
        </w:rPr>
        <w:t xml:space="preserve">. ZOBS </w:t>
      </w:r>
      <w:r w:rsidR="007F02D8" w:rsidRPr="00217B1F">
        <w:rPr>
          <w:rFonts w:ascii="Times New Roman" w:eastAsia="Times New Roman" w:hAnsi="Times New Roman" w:cs="Times New Roman"/>
          <w:bCs/>
          <w:sz w:val="24"/>
          <w:szCs w:val="24"/>
        </w:rPr>
        <w:t xml:space="preserve">RS </w:t>
      </w:r>
      <w:r w:rsidR="003034C7" w:rsidRPr="00217B1F">
        <w:rPr>
          <w:rFonts w:ascii="Times New Roman" w:eastAsia="Times New Roman" w:hAnsi="Times New Roman" w:cs="Times New Roman"/>
          <w:bCs/>
          <w:sz w:val="24"/>
          <w:szCs w:val="24"/>
        </w:rPr>
        <w:t xml:space="preserve">član 7, stav 1, tačka 104. propisuje </w:t>
      </w:r>
      <w:r w:rsidR="007F02D8" w:rsidRPr="00217B1F">
        <w:rPr>
          <w:rFonts w:ascii="Times New Roman" w:eastAsia="Times New Roman" w:hAnsi="Times New Roman" w:cs="Times New Roman"/>
          <w:bCs/>
          <w:i/>
          <w:iCs/>
          <w:sz w:val="24"/>
          <w:szCs w:val="24"/>
        </w:rPr>
        <w:t>„Manja materijalna šteta je šteta nastala u saobraćajnoj nezgodi prouzrokovana u vrednosti manjoj od one za koju je propisana krivična odgovornost“</w:t>
      </w:r>
      <w:r w:rsidR="007F02D8" w:rsidRPr="00217B1F">
        <w:rPr>
          <w:rFonts w:ascii="Times New Roman" w:eastAsia="Times New Roman" w:hAnsi="Times New Roman" w:cs="Times New Roman"/>
          <w:bCs/>
          <w:sz w:val="24"/>
          <w:szCs w:val="24"/>
        </w:rPr>
        <w:t>. Osiguravači i MUP ovu odredbu tumače da je to šteta čija je vrednost niža od 200.000 RSD (500 EUR).</w:t>
      </w:r>
      <w:r w:rsidRPr="00217B1F">
        <w:rPr>
          <w:rFonts w:ascii="Times New Roman" w:eastAsia="Times New Roman" w:hAnsi="Times New Roman" w:cs="Times New Roman"/>
          <w:bCs/>
          <w:sz w:val="24"/>
          <w:szCs w:val="24"/>
        </w:rPr>
        <w:t xml:space="preserve"> </w:t>
      </w:r>
      <w:r>
        <w:rPr>
          <w:rFonts w:ascii="Times New Roman" w:eastAsia="Times New Roman" w:hAnsi="Times New Roman" w:cs="Times New Roman"/>
          <w:bCs/>
          <w:color w:val="000000" w:themeColor="text1"/>
          <w:sz w:val="24"/>
          <w:szCs w:val="24"/>
        </w:rPr>
        <w:t>Međutim, ovo je u sudskoj praksi riješeno na način da stranke u sudskom postupku mogu dok</w:t>
      </w:r>
      <w:r w:rsidR="00C62941">
        <w:rPr>
          <w:rFonts w:ascii="Times New Roman" w:eastAsia="Times New Roman" w:hAnsi="Times New Roman" w:cs="Times New Roman"/>
          <w:bCs/>
          <w:color w:val="000000" w:themeColor="text1"/>
          <w:sz w:val="24"/>
          <w:szCs w:val="24"/>
        </w:rPr>
        <w:t>a</w:t>
      </w:r>
      <w:r>
        <w:rPr>
          <w:rFonts w:ascii="Times New Roman" w:eastAsia="Times New Roman" w:hAnsi="Times New Roman" w:cs="Times New Roman"/>
          <w:bCs/>
          <w:color w:val="000000" w:themeColor="text1"/>
          <w:sz w:val="24"/>
          <w:szCs w:val="24"/>
        </w:rPr>
        <w:t>zivati da šteta iznosi viš</w:t>
      </w:r>
      <w:r w:rsidR="00C62941">
        <w:rPr>
          <w:rFonts w:ascii="Times New Roman" w:eastAsia="Times New Roman" w:hAnsi="Times New Roman" w:cs="Times New Roman"/>
          <w:bCs/>
          <w:color w:val="000000" w:themeColor="text1"/>
          <w:sz w:val="24"/>
          <w:szCs w:val="24"/>
        </w:rPr>
        <w:t>e</w:t>
      </w:r>
      <w:r>
        <w:rPr>
          <w:rFonts w:ascii="Times New Roman" w:eastAsia="Times New Roman" w:hAnsi="Times New Roman" w:cs="Times New Roman"/>
          <w:bCs/>
          <w:color w:val="000000" w:themeColor="text1"/>
          <w:sz w:val="24"/>
          <w:szCs w:val="24"/>
        </w:rPr>
        <w:t xml:space="preserve"> od 500 EUR. </w:t>
      </w:r>
    </w:p>
    <w:p w14:paraId="4B36C61D" w14:textId="77777777" w:rsidR="00EF750F" w:rsidRDefault="00EF750F" w:rsidP="00567239">
      <w:pPr>
        <w:spacing w:after="0" w:line="300" w:lineRule="exact"/>
        <w:jc w:val="both"/>
        <w:rPr>
          <w:rFonts w:ascii="Times New Roman" w:eastAsia="Times New Roman" w:hAnsi="Times New Roman" w:cs="Times New Roman"/>
          <w:bCs/>
          <w:color w:val="000000" w:themeColor="text1"/>
          <w:sz w:val="24"/>
          <w:szCs w:val="24"/>
        </w:rPr>
      </w:pPr>
    </w:p>
    <w:p w14:paraId="0F5B2493" w14:textId="77777777" w:rsidR="00EA2064" w:rsidRPr="0087761C" w:rsidRDefault="00EF750F" w:rsidP="00567239">
      <w:pPr>
        <w:spacing w:after="0" w:line="300" w:lineRule="exact"/>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T</w:t>
      </w:r>
      <w:r w:rsidR="00EA2064" w:rsidRPr="0087761C">
        <w:rPr>
          <w:rFonts w:ascii="Times New Roman" w:eastAsia="Times New Roman" w:hAnsi="Times New Roman" w:cs="Times New Roman"/>
          <w:bCs/>
          <w:color w:val="000000" w:themeColor="text1"/>
          <w:sz w:val="24"/>
          <w:szCs w:val="24"/>
        </w:rPr>
        <w:t>ako smatra Viši sud</w:t>
      </w:r>
      <w:r w:rsidR="006B7EBD">
        <w:rPr>
          <w:rFonts w:ascii="Times New Roman" w:eastAsia="Times New Roman" w:hAnsi="Times New Roman" w:cs="Times New Roman"/>
          <w:bCs/>
          <w:color w:val="000000" w:themeColor="text1"/>
          <w:sz w:val="24"/>
          <w:szCs w:val="24"/>
        </w:rPr>
        <w:t xml:space="preserve"> u Novom Sadu, Gž. 90/2012, od 7. 8. 2013. godine</w:t>
      </w:r>
      <w:r w:rsidR="00EA2064" w:rsidRPr="0087761C">
        <w:rPr>
          <w:rFonts w:ascii="Times New Roman" w:eastAsia="Times New Roman" w:hAnsi="Times New Roman" w:cs="Times New Roman"/>
          <w:bCs/>
          <w:color w:val="000000" w:themeColor="text1"/>
          <w:sz w:val="24"/>
          <w:szCs w:val="24"/>
        </w:rPr>
        <w:t xml:space="preserve"> (Bilten VŠS u Novom Sadu, br. 4/13)</w:t>
      </w:r>
      <w:r w:rsidR="006B7EBD">
        <w:rPr>
          <w:rFonts w:ascii="Times New Roman" w:eastAsia="Times New Roman" w:hAnsi="Times New Roman" w:cs="Times New Roman"/>
          <w:bCs/>
          <w:color w:val="000000" w:themeColor="text1"/>
          <w:sz w:val="24"/>
          <w:szCs w:val="24"/>
        </w:rPr>
        <w:t>.</w:t>
      </w:r>
    </w:p>
    <w:p w14:paraId="3696CD4E" w14:textId="665625C4" w:rsidR="00EA2064" w:rsidRPr="00FC4645" w:rsidRDefault="00EA2064" w:rsidP="00567239">
      <w:pPr>
        <w:spacing w:after="0" w:line="300" w:lineRule="exact"/>
        <w:jc w:val="both"/>
        <w:rPr>
          <w:rFonts w:ascii="Times New Roman" w:eastAsia="Times New Roman" w:hAnsi="Times New Roman" w:cs="Times New Roman"/>
          <w:i/>
          <w:color w:val="000000" w:themeColor="text1"/>
          <w:sz w:val="24"/>
          <w:szCs w:val="24"/>
        </w:rPr>
      </w:pPr>
      <w:r w:rsidRPr="0087761C">
        <w:rPr>
          <w:rFonts w:ascii="Times New Roman" w:eastAsia="Times New Roman" w:hAnsi="Times New Roman" w:cs="Times New Roman"/>
          <w:b/>
          <w:color w:val="000000" w:themeColor="text1"/>
          <w:sz w:val="24"/>
          <w:szCs w:val="24"/>
        </w:rPr>
        <w:br/>
      </w:r>
      <w:r w:rsidR="006B7EBD" w:rsidRPr="00FC4645">
        <w:rPr>
          <w:rFonts w:ascii="Times New Roman" w:eastAsia="Times New Roman" w:hAnsi="Times New Roman" w:cs="Times New Roman"/>
          <w:i/>
          <w:color w:val="000000" w:themeColor="text1"/>
          <w:sz w:val="24"/>
          <w:szCs w:val="24"/>
        </w:rPr>
        <w:t>„</w:t>
      </w:r>
      <w:r w:rsidRPr="00FC4645">
        <w:rPr>
          <w:rFonts w:ascii="Times New Roman" w:eastAsia="Times New Roman" w:hAnsi="Times New Roman" w:cs="Times New Roman"/>
          <w:i/>
          <w:color w:val="000000" w:themeColor="text1"/>
          <w:sz w:val="24"/>
          <w:szCs w:val="24"/>
        </w:rPr>
        <w:t xml:space="preserve">Potpisivanje </w:t>
      </w:r>
      <w:r w:rsidR="006B7EBD" w:rsidRPr="00FC4645">
        <w:rPr>
          <w:rFonts w:ascii="Times New Roman" w:eastAsia="Times New Roman" w:hAnsi="Times New Roman" w:cs="Times New Roman"/>
          <w:i/>
          <w:color w:val="000000" w:themeColor="text1"/>
          <w:sz w:val="24"/>
          <w:szCs w:val="24"/>
        </w:rPr>
        <w:t>e</w:t>
      </w:r>
      <w:r w:rsidRPr="00FC4645">
        <w:rPr>
          <w:rFonts w:ascii="Times New Roman" w:eastAsia="Times New Roman" w:hAnsi="Times New Roman" w:cs="Times New Roman"/>
          <w:i/>
          <w:color w:val="000000" w:themeColor="text1"/>
          <w:sz w:val="24"/>
          <w:szCs w:val="24"/>
        </w:rPr>
        <w:t>vropskog izveštaja o saobraćajnoj</w:t>
      </w:r>
      <w:r w:rsidR="006B7EBD" w:rsidRPr="00FC4645">
        <w:rPr>
          <w:rFonts w:ascii="Times New Roman" w:eastAsia="Times New Roman" w:hAnsi="Times New Roman" w:cs="Times New Roman"/>
          <w:i/>
          <w:color w:val="000000" w:themeColor="text1"/>
          <w:sz w:val="24"/>
          <w:szCs w:val="24"/>
        </w:rPr>
        <w:t xml:space="preserve"> nezgodi u slučaju iz člana 172</w:t>
      </w:r>
      <w:r w:rsidR="007F02D8">
        <w:rPr>
          <w:rFonts w:ascii="Times New Roman" w:eastAsia="Times New Roman" w:hAnsi="Times New Roman" w:cs="Times New Roman"/>
          <w:i/>
          <w:color w:val="000000" w:themeColor="text1"/>
          <w:sz w:val="24"/>
          <w:szCs w:val="24"/>
        </w:rPr>
        <w:t>.</w:t>
      </w:r>
      <w:r w:rsidRPr="00FC4645">
        <w:rPr>
          <w:rFonts w:ascii="Times New Roman" w:eastAsia="Times New Roman" w:hAnsi="Times New Roman" w:cs="Times New Roman"/>
          <w:i/>
          <w:color w:val="000000" w:themeColor="text1"/>
          <w:sz w:val="24"/>
          <w:szCs w:val="24"/>
        </w:rPr>
        <w:t xml:space="preserve"> Zakona o bezbednosti saobraćaja na putevima, koji propisuje da se ovaj izveštaj sačinjava u slučaju nezgode u kojoj je nastala manja materijalna šteta, ne sprečava lice koje je u takvoj saobraćajnoj nezgodi pretrpelo i veću materijalnu štetu, da pravo na naknadu materijalne štete u punom iznosu ostvaruje u sudskom postupku.</w:t>
      </w:r>
      <w:r w:rsidR="006B7EBD" w:rsidRPr="00FC4645">
        <w:rPr>
          <w:rFonts w:ascii="Times New Roman" w:eastAsia="Times New Roman" w:hAnsi="Times New Roman" w:cs="Times New Roman"/>
          <w:i/>
          <w:color w:val="000000" w:themeColor="text1"/>
          <w:sz w:val="24"/>
          <w:szCs w:val="24"/>
        </w:rPr>
        <w:t>“</w:t>
      </w:r>
    </w:p>
    <w:p w14:paraId="524F0220" w14:textId="77777777" w:rsidR="00EA2064" w:rsidRPr="0087761C" w:rsidRDefault="00EA2064" w:rsidP="00567239">
      <w:pPr>
        <w:spacing w:after="0" w:line="300" w:lineRule="exact"/>
        <w:jc w:val="both"/>
        <w:rPr>
          <w:rFonts w:ascii="Times New Roman" w:eastAsia="Times New Roman" w:hAnsi="Times New Roman" w:cs="Times New Roman"/>
          <w:b/>
          <w:color w:val="000000" w:themeColor="text1"/>
          <w:sz w:val="24"/>
          <w:szCs w:val="24"/>
        </w:rPr>
      </w:pPr>
    </w:p>
    <w:p w14:paraId="3C1168D5" w14:textId="77777777" w:rsidR="005647B1" w:rsidRPr="00FC4645" w:rsidRDefault="005647B1" w:rsidP="00567239">
      <w:pPr>
        <w:jc w:val="both"/>
        <w:rPr>
          <w:rFonts w:ascii="Times New Roman" w:eastAsia="Times New Roman" w:hAnsi="Times New Roman" w:cs="Times New Roman"/>
          <w:bCs/>
          <w:i/>
          <w:color w:val="000000"/>
          <w:sz w:val="24"/>
          <w:szCs w:val="24"/>
          <w:lang w:eastAsia="sr-Latn-BA"/>
        </w:rPr>
      </w:pPr>
      <w:r w:rsidRPr="0087761C">
        <w:rPr>
          <w:rFonts w:ascii="Times New Roman" w:eastAsia="Times New Roman" w:hAnsi="Times New Roman" w:cs="Times New Roman"/>
          <w:bCs/>
          <w:color w:val="000000" w:themeColor="text1"/>
          <w:sz w:val="24"/>
          <w:szCs w:val="24"/>
        </w:rPr>
        <w:t>Takođe i Vrhovni kasacioni sud Republike Srbije</w:t>
      </w:r>
      <w:r w:rsidR="006B7EBD">
        <w:rPr>
          <w:rFonts w:ascii="Times New Roman" w:eastAsia="Times New Roman" w:hAnsi="Times New Roman" w:cs="Times New Roman"/>
          <w:bCs/>
          <w:color w:val="000000" w:themeColor="text1"/>
          <w:sz w:val="24"/>
          <w:szCs w:val="24"/>
        </w:rPr>
        <w:t>,</w:t>
      </w:r>
      <w:r w:rsidRPr="0087761C">
        <w:rPr>
          <w:rFonts w:ascii="Times New Roman" w:eastAsia="Times New Roman" w:hAnsi="Times New Roman" w:cs="Times New Roman"/>
          <w:bCs/>
          <w:color w:val="000000" w:themeColor="text1"/>
          <w:sz w:val="24"/>
          <w:szCs w:val="24"/>
        </w:rPr>
        <w:t xml:space="preserve"> rješavajući u predmetu broj </w:t>
      </w:r>
      <w:r w:rsidRPr="00FC4645">
        <w:rPr>
          <w:rFonts w:ascii="Times New Roman" w:eastAsia="Times New Roman" w:hAnsi="Times New Roman" w:cs="Times New Roman"/>
          <w:bCs/>
          <w:i/>
          <w:color w:val="000000"/>
          <w:sz w:val="24"/>
          <w:szCs w:val="24"/>
          <w:lang w:eastAsia="sr-Latn-BA"/>
        </w:rPr>
        <w:t>Rev 19676/2022 od 15.</w:t>
      </w:r>
      <w:r w:rsidR="006B7EBD" w:rsidRPr="00FC4645">
        <w:rPr>
          <w:rFonts w:ascii="Times New Roman" w:eastAsia="Times New Roman" w:hAnsi="Times New Roman" w:cs="Times New Roman"/>
          <w:bCs/>
          <w:i/>
          <w:color w:val="000000"/>
          <w:sz w:val="24"/>
          <w:szCs w:val="24"/>
          <w:lang w:eastAsia="sr-Latn-BA"/>
        </w:rPr>
        <w:t xml:space="preserve"> </w:t>
      </w:r>
      <w:r w:rsidRPr="00FC4645">
        <w:rPr>
          <w:rFonts w:ascii="Times New Roman" w:eastAsia="Times New Roman" w:hAnsi="Times New Roman" w:cs="Times New Roman"/>
          <w:bCs/>
          <w:i/>
          <w:color w:val="000000"/>
          <w:sz w:val="24"/>
          <w:szCs w:val="24"/>
          <w:lang w:eastAsia="sr-Latn-BA"/>
        </w:rPr>
        <w:t>3.</w:t>
      </w:r>
      <w:r w:rsidR="006B7EBD" w:rsidRPr="00FC4645">
        <w:rPr>
          <w:rFonts w:ascii="Times New Roman" w:eastAsia="Times New Roman" w:hAnsi="Times New Roman" w:cs="Times New Roman"/>
          <w:bCs/>
          <w:i/>
          <w:color w:val="000000"/>
          <w:sz w:val="24"/>
          <w:szCs w:val="24"/>
          <w:lang w:eastAsia="sr-Latn-BA"/>
        </w:rPr>
        <w:t xml:space="preserve"> </w:t>
      </w:r>
      <w:r w:rsidRPr="00FC4645">
        <w:rPr>
          <w:rFonts w:ascii="Times New Roman" w:eastAsia="Times New Roman" w:hAnsi="Times New Roman" w:cs="Times New Roman"/>
          <w:bCs/>
          <w:i/>
          <w:color w:val="000000"/>
          <w:sz w:val="24"/>
          <w:szCs w:val="24"/>
          <w:lang w:eastAsia="sr-Latn-BA"/>
        </w:rPr>
        <w:t>2023. godine, pozvao se na zaključak</w:t>
      </w:r>
      <w:r w:rsidR="00EF750F" w:rsidRPr="00FC4645">
        <w:rPr>
          <w:rFonts w:ascii="Times New Roman" w:eastAsia="Times New Roman" w:hAnsi="Times New Roman" w:cs="Times New Roman"/>
          <w:bCs/>
          <w:i/>
          <w:color w:val="000000"/>
          <w:sz w:val="24"/>
          <w:szCs w:val="24"/>
          <w:lang w:eastAsia="sr-Latn-BA"/>
        </w:rPr>
        <w:t xml:space="preserve"> iz 2015. godine</w:t>
      </w:r>
      <w:r w:rsidRPr="00FC4645">
        <w:rPr>
          <w:rFonts w:ascii="Times New Roman" w:eastAsia="Times New Roman" w:hAnsi="Times New Roman" w:cs="Times New Roman"/>
          <w:bCs/>
          <w:i/>
          <w:color w:val="000000"/>
          <w:sz w:val="24"/>
          <w:szCs w:val="24"/>
          <w:lang w:eastAsia="sr-Latn-BA"/>
        </w:rPr>
        <w:t>:</w:t>
      </w:r>
    </w:p>
    <w:p w14:paraId="02EF79BE" w14:textId="77777777" w:rsidR="0019174D" w:rsidRPr="00FC4645" w:rsidRDefault="005647B1" w:rsidP="00567239">
      <w:pPr>
        <w:jc w:val="both"/>
        <w:rPr>
          <w:rFonts w:ascii="Times New Roman" w:eastAsia="Times New Roman" w:hAnsi="Times New Roman" w:cs="Times New Roman"/>
          <w:i/>
          <w:sz w:val="24"/>
          <w:szCs w:val="24"/>
          <w:lang w:eastAsia="sr-Latn-BA"/>
        </w:rPr>
      </w:pPr>
      <w:r w:rsidRPr="00FC4645">
        <w:rPr>
          <w:rFonts w:ascii="Times New Roman" w:eastAsia="Times New Roman" w:hAnsi="Times New Roman" w:cs="Times New Roman"/>
          <w:bCs/>
          <w:i/>
          <w:color w:val="000000"/>
          <w:sz w:val="24"/>
          <w:szCs w:val="24"/>
          <w:lang w:eastAsia="sr-Latn-BA"/>
        </w:rPr>
        <w:t>„Prema zaključku Vrhovnog kasacionog suda verifikovanom na sednici Građanskog odeljenja održanoj 3.</w:t>
      </w:r>
      <w:r w:rsidR="006B7EBD" w:rsidRPr="00FC4645">
        <w:rPr>
          <w:rFonts w:ascii="Times New Roman" w:eastAsia="Times New Roman" w:hAnsi="Times New Roman" w:cs="Times New Roman"/>
          <w:bCs/>
          <w:i/>
          <w:color w:val="000000"/>
          <w:sz w:val="24"/>
          <w:szCs w:val="24"/>
          <w:lang w:eastAsia="sr-Latn-BA"/>
        </w:rPr>
        <w:t xml:space="preserve"> </w:t>
      </w:r>
      <w:r w:rsidRPr="00FC4645">
        <w:rPr>
          <w:rFonts w:ascii="Times New Roman" w:eastAsia="Times New Roman" w:hAnsi="Times New Roman" w:cs="Times New Roman"/>
          <w:bCs/>
          <w:i/>
          <w:color w:val="000000"/>
          <w:sz w:val="24"/>
          <w:szCs w:val="24"/>
          <w:lang w:eastAsia="sr-Latn-BA"/>
        </w:rPr>
        <w:t>3.</w:t>
      </w:r>
      <w:r w:rsidR="006B7EBD" w:rsidRPr="00FC4645">
        <w:rPr>
          <w:rFonts w:ascii="Times New Roman" w:eastAsia="Times New Roman" w:hAnsi="Times New Roman" w:cs="Times New Roman"/>
          <w:bCs/>
          <w:i/>
          <w:color w:val="000000"/>
          <w:sz w:val="24"/>
          <w:szCs w:val="24"/>
          <w:lang w:eastAsia="sr-Latn-BA"/>
        </w:rPr>
        <w:t xml:space="preserve"> </w:t>
      </w:r>
      <w:r w:rsidRPr="00FC4645">
        <w:rPr>
          <w:rFonts w:ascii="Times New Roman" w:eastAsia="Times New Roman" w:hAnsi="Times New Roman" w:cs="Times New Roman"/>
          <w:bCs/>
          <w:i/>
          <w:color w:val="000000"/>
          <w:sz w:val="24"/>
          <w:szCs w:val="24"/>
          <w:lang w:eastAsia="sr-Latn-BA"/>
        </w:rPr>
        <w:t>2015. godine, oštećeni po tužbi radi naknade štete protiv osiguravača ima pravo na naknadu materijalne štete na vozilu kada je popunjen i potpisan evropski izveštaj bez obzira što nije izvršen uviđaj od strane saobraćajne policije, u punom iznosu (preko 500 evra).“</w:t>
      </w:r>
    </w:p>
    <w:p w14:paraId="381E10A4" w14:textId="77777777" w:rsidR="00BA0C4F" w:rsidRPr="0087761C" w:rsidRDefault="00BA0C4F" w:rsidP="00567239">
      <w:pPr>
        <w:spacing w:after="0" w:line="240" w:lineRule="auto"/>
        <w:jc w:val="both"/>
        <w:rPr>
          <w:rFonts w:ascii="Times New Roman" w:eastAsia="Times New Roman" w:hAnsi="Times New Roman" w:cs="Times New Roman"/>
          <w:bCs/>
          <w:color w:val="000000" w:themeColor="text1"/>
          <w:sz w:val="24"/>
          <w:szCs w:val="24"/>
        </w:rPr>
      </w:pPr>
      <w:r w:rsidRPr="0087761C">
        <w:rPr>
          <w:rFonts w:ascii="Times New Roman" w:eastAsia="Times New Roman" w:hAnsi="Times New Roman" w:cs="Times New Roman"/>
          <w:bCs/>
          <w:color w:val="000000" w:themeColor="text1"/>
          <w:sz w:val="24"/>
          <w:szCs w:val="24"/>
        </w:rPr>
        <w:t>Možemo li na osnovu navednog konstatovati da su oštećeni i štetnici koji su upoznati sa ovim javno objavljenim stavovima sudova dovedeni u pravnu zabludu i da li treba</w:t>
      </w:r>
      <w:r w:rsidR="006B7EBD">
        <w:rPr>
          <w:rFonts w:ascii="Times New Roman" w:eastAsia="Times New Roman" w:hAnsi="Times New Roman" w:cs="Times New Roman"/>
          <w:bCs/>
          <w:color w:val="000000" w:themeColor="text1"/>
          <w:sz w:val="24"/>
          <w:szCs w:val="24"/>
        </w:rPr>
        <w:t xml:space="preserve"> da</w:t>
      </w:r>
      <w:r w:rsidRPr="0087761C">
        <w:rPr>
          <w:rFonts w:ascii="Times New Roman" w:eastAsia="Times New Roman" w:hAnsi="Times New Roman" w:cs="Times New Roman"/>
          <w:bCs/>
          <w:color w:val="000000" w:themeColor="text1"/>
          <w:sz w:val="24"/>
          <w:szCs w:val="24"/>
        </w:rPr>
        <w:t xml:space="preserve"> snos</w:t>
      </w:r>
      <w:r w:rsidR="006B7EBD">
        <w:rPr>
          <w:rFonts w:ascii="Times New Roman" w:eastAsia="Times New Roman" w:hAnsi="Times New Roman" w:cs="Times New Roman"/>
          <w:bCs/>
          <w:color w:val="000000" w:themeColor="text1"/>
          <w:sz w:val="24"/>
          <w:szCs w:val="24"/>
        </w:rPr>
        <w:t>e</w:t>
      </w:r>
      <w:r w:rsidRPr="0087761C">
        <w:rPr>
          <w:rFonts w:ascii="Times New Roman" w:eastAsia="Times New Roman" w:hAnsi="Times New Roman" w:cs="Times New Roman"/>
          <w:bCs/>
          <w:color w:val="000000" w:themeColor="text1"/>
          <w:sz w:val="24"/>
          <w:szCs w:val="24"/>
        </w:rPr>
        <w:t xml:space="preserve"> posljedice zato što su vjerovali policiji i najvišim sudskim instancama?</w:t>
      </w:r>
    </w:p>
    <w:p w14:paraId="74713A45" w14:textId="77777777" w:rsidR="00BA0C4F" w:rsidRPr="0087761C" w:rsidRDefault="00BA0C4F" w:rsidP="00567239">
      <w:pPr>
        <w:spacing w:after="0" w:line="240" w:lineRule="auto"/>
        <w:jc w:val="both"/>
        <w:rPr>
          <w:rFonts w:ascii="Times New Roman" w:eastAsia="Times New Roman" w:hAnsi="Times New Roman" w:cs="Times New Roman"/>
          <w:bCs/>
          <w:color w:val="000000" w:themeColor="text1"/>
          <w:sz w:val="24"/>
          <w:szCs w:val="24"/>
        </w:rPr>
      </w:pPr>
    </w:p>
    <w:p w14:paraId="36D55FFA" w14:textId="77777777" w:rsidR="00F47DFE" w:rsidRPr="0087761C" w:rsidRDefault="006C4148" w:rsidP="00567239">
      <w:pPr>
        <w:spacing w:after="0" w:line="240" w:lineRule="auto"/>
        <w:jc w:val="both"/>
        <w:rPr>
          <w:rFonts w:ascii="Times New Roman" w:eastAsia="Times New Roman" w:hAnsi="Times New Roman" w:cs="Times New Roman"/>
          <w:color w:val="000000"/>
          <w:sz w:val="24"/>
          <w:szCs w:val="24"/>
          <w:lang w:eastAsia="sr-Latn-BA"/>
        </w:rPr>
      </w:pPr>
      <w:r w:rsidRPr="0087761C">
        <w:rPr>
          <w:rFonts w:ascii="Times New Roman" w:eastAsia="Times New Roman" w:hAnsi="Times New Roman" w:cs="Times New Roman"/>
          <w:bCs/>
          <w:color w:val="000000" w:themeColor="text1"/>
          <w:sz w:val="24"/>
          <w:szCs w:val="24"/>
        </w:rPr>
        <w:lastRenderedPageBreak/>
        <w:t>Četiri direktive Evropske unije koje su izm</w:t>
      </w:r>
      <w:r w:rsidR="00EF750F">
        <w:rPr>
          <w:rFonts w:ascii="Times New Roman" w:eastAsia="Times New Roman" w:hAnsi="Times New Roman" w:cs="Times New Roman"/>
          <w:bCs/>
          <w:color w:val="000000" w:themeColor="text1"/>
          <w:sz w:val="24"/>
          <w:szCs w:val="24"/>
        </w:rPr>
        <w:t>ij</w:t>
      </w:r>
      <w:r w:rsidRPr="0087761C">
        <w:rPr>
          <w:rFonts w:ascii="Times New Roman" w:eastAsia="Times New Roman" w:hAnsi="Times New Roman" w:cs="Times New Roman"/>
          <w:bCs/>
          <w:color w:val="000000" w:themeColor="text1"/>
          <w:sz w:val="24"/>
          <w:szCs w:val="24"/>
        </w:rPr>
        <w:t>enjene i dopunjene Petom direktivom, a zatim sve zam</w:t>
      </w:r>
      <w:r w:rsidR="00EF750F">
        <w:rPr>
          <w:rFonts w:ascii="Times New Roman" w:eastAsia="Times New Roman" w:hAnsi="Times New Roman" w:cs="Times New Roman"/>
          <w:bCs/>
          <w:color w:val="000000" w:themeColor="text1"/>
          <w:sz w:val="24"/>
          <w:szCs w:val="24"/>
        </w:rPr>
        <w:t>ij</w:t>
      </w:r>
      <w:r w:rsidRPr="0087761C">
        <w:rPr>
          <w:rFonts w:ascii="Times New Roman" w:eastAsia="Times New Roman" w:hAnsi="Times New Roman" w:cs="Times New Roman"/>
          <w:bCs/>
          <w:color w:val="000000" w:themeColor="text1"/>
          <w:sz w:val="24"/>
          <w:szCs w:val="24"/>
        </w:rPr>
        <w:t xml:space="preserve">enjene </w:t>
      </w:r>
      <w:r w:rsidR="006B7EBD">
        <w:rPr>
          <w:rFonts w:ascii="Times New Roman" w:eastAsia="Times New Roman" w:hAnsi="Times New Roman" w:cs="Times New Roman"/>
          <w:bCs/>
          <w:color w:val="000000" w:themeColor="text1"/>
          <w:sz w:val="24"/>
          <w:szCs w:val="24"/>
        </w:rPr>
        <w:t>Direktivom o osiguranju od auto</w:t>
      </w:r>
      <w:r w:rsidRPr="0087761C">
        <w:rPr>
          <w:rFonts w:ascii="Times New Roman" w:eastAsia="Times New Roman" w:hAnsi="Times New Roman" w:cs="Times New Roman"/>
          <w:bCs/>
          <w:color w:val="000000" w:themeColor="text1"/>
          <w:sz w:val="24"/>
          <w:szCs w:val="24"/>
        </w:rPr>
        <w:t>odgovornosti 2009. godine, u potpunosti su prihvatile ciljeve Evropskog izv</w:t>
      </w:r>
      <w:r w:rsidR="007B5297">
        <w:rPr>
          <w:rFonts w:ascii="Times New Roman" w:eastAsia="Times New Roman" w:hAnsi="Times New Roman" w:cs="Times New Roman"/>
          <w:bCs/>
          <w:color w:val="000000" w:themeColor="text1"/>
          <w:sz w:val="24"/>
          <w:szCs w:val="24"/>
        </w:rPr>
        <w:t>j</w:t>
      </w:r>
      <w:r w:rsidRPr="0087761C">
        <w:rPr>
          <w:rFonts w:ascii="Times New Roman" w:eastAsia="Times New Roman" w:hAnsi="Times New Roman" w:cs="Times New Roman"/>
          <w:bCs/>
          <w:color w:val="000000" w:themeColor="text1"/>
          <w:sz w:val="24"/>
          <w:szCs w:val="24"/>
        </w:rPr>
        <w:t>eštaja o saobraćajnoj nezgodi. Mada se nisu konkretno pozivale na Evropski izv</w:t>
      </w:r>
      <w:r w:rsidR="007B5297">
        <w:rPr>
          <w:rFonts w:ascii="Times New Roman" w:eastAsia="Times New Roman" w:hAnsi="Times New Roman" w:cs="Times New Roman"/>
          <w:bCs/>
          <w:color w:val="000000" w:themeColor="text1"/>
          <w:sz w:val="24"/>
          <w:szCs w:val="24"/>
        </w:rPr>
        <w:t>j</w:t>
      </w:r>
      <w:r w:rsidRPr="0087761C">
        <w:rPr>
          <w:rFonts w:ascii="Times New Roman" w:eastAsia="Times New Roman" w:hAnsi="Times New Roman" w:cs="Times New Roman"/>
          <w:bCs/>
          <w:color w:val="000000" w:themeColor="text1"/>
          <w:sz w:val="24"/>
          <w:szCs w:val="24"/>
        </w:rPr>
        <w:t xml:space="preserve">eštaj o </w:t>
      </w:r>
      <w:r w:rsidR="006B7EBD">
        <w:rPr>
          <w:rFonts w:ascii="Times New Roman" w:eastAsia="Times New Roman" w:hAnsi="Times New Roman" w:cs="Times New Roman"/>
          <w:bCs/>
          <w:color w:val="000000" w:themeColor="text1"/>
          <w:sz w:val="24"/>
          <w:szCs w:val="24"/>
        </w:rPr>
        <w:t>saobraćajnoj nezgodi, članom 26</w:t>
      </w:r>
      <w:r w:rsidRPr="0087761C">
        <w:rPr>
          <w:rFonts w:ascii="Times New Roman" w:eastAsia="Times New Roman" w:hAnsi="Times New Roman" w:cs="Times New Roman"/>
          <w:bCs/>
          <w:color w:val="000000" w:themeColor="text1"/>
          <w:sz w:val="24"/>
          <w:szCs w:val="24"/>
        </w:rPr>
        <w:t xml:space="preserve"> Pete direktive od država članica EU zaht</w:t>
      </w:r>
      <w:r w:rsidR="008F3226">
        <w:rPr>
          <w:rFonts w:ascii="Times New Roman" w:eastAsia="Times New Roman" w:hAnsi="Times New Roman" w:cs="Times New Roman"/>
          <w:bCs/>
          <w:color w:val="000000" w:themeColor="text1"/>
          <w:sz w:val="24"/>
          <w:szCs w:val="24"/>
        </w:rPr>
        <w:t>i</w:t>
      </w:r>
      <w:r w:rsidR="00EF750F">
        <w:rPr>
          <w:rFonts w:ascii="Times New Roman" w:eastAsia="Times New Roman" w:hAnsi="Times New Roman" w:cs="Times New Roman"/>
          <w:bCs/>
          <w:color w:val="000000" w:themeColor="text1"/>
          <w:sz w:val="24"/>
          <w:szCs w:val="24"/>
        </w:rPr>
        <w:t>j</w:t>
      </w:r>
      <w:r w:rsidRPr="0087761C">
        <w:rPr>
          <w:rFonts w:ascii="Times New Roman" w:eastAsia="Times New Roman" w:hAnsi="Times New Roman" w:cs="Times New Roman"/>
          <w:bCs/>
          <w:color w:val="000000" w:themeColor="text1"/>
          <w:sz w:val="24"/>
          <w:szCs w:val="24"/>
        </w:rPr>
        <w:t>eva se da preduzmu sve odgovarajuće m</w:t>
      </w:r>
      <w:r w:rsidR="00EF750F">
        <w:rPr>
          <w:rFonts w:ascii="Times New Roman" w:eastAsia="Times New Roman" w:hAnsi="Times New Roman" w:cs="Times New Roman"/>
          <w:bCs/>
          <w:color w:val="000000" w:themeColor="text1"/>
          <w:sz w:val="24"/>
          <w:szCs w:val="24"/>
        </w:rPr>
        <w:t>j</w:t>
      </w:r>
      <w:r w:rsidRPr="0087761C">
        <w:rPr>
          <w:rFonts w:ascii="Times New Roman" w:eastAsia="Times New Roman" w:hAnsi="Times New Roman" w:cs="Times New Roman"/>
          <w:bCs/>
          <w:color w:val="000000" w:themeColor="text1"/>
          <w:sz w:val="24"/>
          <w:szCs w:val="24"/>
        </w:rPr>
        <w:t>ere da se oštećenim licima, njihovim osiguravačima ili pravnim zastupnicima blagovremeno omogući da lakše dođu do osnovnih podataka neophodnih za naplatu odštetnog zaht</w:t>
      </w:r>
      <w:r w:rsidR="00EF750F">
        <w:rPr>
          <w:rFonts w:ascii="Times New Roman" w:eastAsia="Times New Roman" w:hAnsi="Times New Roman" w:cs="Times New Roman"/>
          <w:bCs/>
          <w:color w:val="000000" w:themeColor="text1"/>
          <w:sz w:val="24"/>
          <w:szCs w:val="24"/>
        </w:rPr>
        <w:t>j</w:t>
      </w:r>
      <w:r w:rsidRPr="0087761C">
        <w:rPr>
          <w:rFonts w:ascii="Times New Roman" w:eastAsia="Times New Roman" w:hAnsi="Times New Roman" w:cs="Times New Roman"/>
          <w:bCs/>
          <w:color w:val="000000" w:themeColor="text1"/>
          <w:sz w:val="24"/>
          <w:szCs w:val="24"/>
        </w:rPr>
        <w:t>eva. Tamo gd</w:t>
      </w:r>
      <w:r w:rsidR="008F3226">
        <w:rPr>
          <w:rFonts w:ascii="Times New Roman" w:eastAsia="Times New Roman" w:hAnsi="Times New Roman" w:cs="Times New Roman"/>
          <w:bCs/>
          <w:color w:val="000000" w:themeColor="text1"/>
          <w:sz w:val="24"/>
          <w:szCs w:val="24"/>
        </w:rPr>
        <w:t>j</w:t>
      </w:r>
      <w:r w:rsidRPr="0087761C">
        <w:rPr>
          <w:rFonts w:ascii="Times New Roman" w:eastAsia="Times New Roman" w:hAnsi="Times New Roman" w:cs="Times New Roman"/>
          <w:bCs/>
          <w:color w:val="000000" w:themeColor="text1"/>
          <w:sz w:val="24"/>
          <w:szCs w:val="24"/>
        </w:rPr>
        <w:t xml:space="preserve">e je prikladno, ovi podaci treba da budu dostupni u elektronskoj formi u centralnoj bazi podataka u svakoj državi članici EU, te da </w:t>
      </w:r>
      <w:r w:rsidR="006B7EBD">
        <w:rPr>
          <w:rFonts w:ascii="Times New Roman" w:eastAsia="Times New Roman" w:hAnsi="Times New Roman" w:cs="Times New Roman"/>
          <w:bCs/>
          <w:color w:val="000000" w:themeColor="text1"/>
          <w:sz w:val="24"/>
          <w:szCs w:val="24"/>
        </w:rPr>
        <w:t xml:space="preserve">joj </w:t>
      </w:r>
      <w:r w:rsidRPr="0087761C">
        <w:rPr>
          <w:rFonts w:ascii="Times New Roman" w:eastAsia="Times New Roman" w:hAnsi="Times New Roman" w:cs="Times New Roman"/>
          <w:bCs/>
          <w:color w:val="000000" w:themeColor="text1"/>
          <w:sz w:val="24"/>
          <w:szCs w:val="24"/>
        </w:rPr>
        <w:t>sve strane uključene u saobraćajnu nezgodu, na njihov izričit zaht</w:t>
      </w:r>
      <w:r w:rsidR="006B7EBD">
        <w:rPr>
          <w:rFonts w:ascii="Times New Roman" w:eastAsia="Times New Roman" w:hAnsi="Times New Roman" w:cs="Times New Roman"/>
          <w:bCs/>
          <w:color w:val="000000" w:themeColor="text1"/>
          <w:sz w:val="24"/>
          <w:szCs w:val="24"/>
        </w:rPr>
        <w:t>j</w:t>
      </w:r>
      <w:r w:rsidRPr="0087761C">
        <w:rPr>
          <w:rFonts w:ascii="Times New Roman" w:eastAsia="Times New Roman" w:hAnsi="Times New Roman" w:cs="Times New Roman"/>
          <w:bCs/>
          <w:color w:val="000000" w:themeColor="text1"/>
          <w:sz w:val="24"/>
          <w:szCs w:val="24"/>
        </w:rPr>
        <w:t xml:space="preserve">ev, </w:t>
      </w:r>
      <w:r w:rsidR="006B7EBD">
        <w:rPr>
          <w:rFonts w:ascii="Times New Roman" w:eastAsia="Times New Roman" w:hAnsi="Times New Roman" w:cs="Times New Roman"/>
          <w:bCs/>
          <w:color w:val="000000" w:themeColor="text1"/>
          <w:sz w:val="24"/>
          <w:szCs w:val="24"/>
        </w:rPr>
        <w:t>imaju</w:t>
      </w:r>
      <w:r w:rsidRPr="0087761C">
        <w:rPr>
          <w:rFonts w:ascii="Times New Roman" w:eastAsia="Times New Roman" w:hAnsi="Times New Roman" w:cs="Times New Roman"/>
          <w:bCs/>
          <w:color w:val="000000" w:themeColor="text1"/>
          <w:sz w:val="24"/>
          <w:szCs w:val="24"/>
        </w:rPr>
        <w:t xml:space="preserve"> pristup. Upravo se radi o podacima koje sadrži </w:t>
      </w:r>
      <w:r w:rsidR="006B7EBD">
        <w:rPr>
          <w:rFonts w:ascii="Times New Roman" w:eastAsia="Times New Roman" w:hAnsi="Times New Roman" w:cs="Times New Roman"/>
          <w:bCs/>
          <w:color w:val="000000" w:themeColor="text1"/>
          <w:sz w:val="24"/>
          <w:szCs w:val="24"/>
        </w:rPr>
        <w:t>e</w:t>
      </w:r>
      <w:r w:rsidRPr="0087761C">
        <w:rPr>
          <w:rFonts w:ascii="Times New Roman" w:eastAsia="Times New Roman" w:hAnsi="Times New Roman" w:cs="Times New Roman"/>
          <w:bCs/>
          <w:color w:val="000000" w:themeColor="text1"/>
          <w:sz w:val="24"/>
          <w:szCs w:val="24"/>
        </w:rPr>
        <w:t>vropski izv</w:t>
      </w:r>
      <w:r w:rsidR="00EF750F">
        <w:rPr>
          <w:rFonts w:ascii="Times New Roman" w:eastAsia="Times New Roman" w:hAnsi="Times New Roman" w:cs="Times New Roman"/>
          <w:bCs/>
          <w:color w:val="000000" w:themeColor="text1"/>
          <w:sz w:val="24"/>
          <w:szCs w:val="24"/>
        </w:rPr>
        <w:t>j</w:t>
      </w:r>
      <w:r w:rsidRPr="0087761C">
        <w:rPr>
          <w:rFonts w:ascii="Times New Roman" w:eastAsia="Times New Roman" w:hAnsi="Times New Roman" w:cs="Times New Roman"/>
          <w:bCs/>
          <w:color w:val="000000" w:themeColor="text1"/>
          <w:sz w:val="24"/>
          <w:szCs w:val="24"/>
        </w:rPr>
        <w:t>eštaj u pismenoj formi, a veći broj ovih podataka nalazi se i u informacionom centru koji se obavezno organizuje u svakoj državi članici EU. Na osnovu ovoga, može se sa sigurnošću zaključiti da postoji veoma jasna povezanost direktiva s ciljevima koji se obezb</w:t>
      </w:r>
      <w:r w:rsidR="00EF750F">
        <w:rPr>
          <w:rFonts w:ascii="Times New Roman" w:eastAsia="Times New Roman" w:hAnsi="Times New Roman" w:cs="Times New Roman"/>
          <w:bCs/>
          <w:color w:val="000000" w:themeColor="text1"/>
          <w:sz w:val="24"/>
          <w:szCs w:val="24"/>
        </w:rPr>
        <w:t>j</w:t>
      </w:r>
      <w:r w:rsidRPr="0087761C">
        <w:rPr>
          <w:rFonts w:ascii="Times New Roman" w:eastAsia="Times New Roman" w:hAnsi="Times New Roman" w:cs="Times New Roman"/>
          <w:bCs/>
          <w:color w:val="000000" w:themeColor="text1"/>
          <w:sz w:val="24"/>
          <w:szCs w:val="24"/>
        </w:rPr>
        <w:t xml:space="preserve">eđuju upotrebom </w:t>
      </w:r>
      <w:r w:rsidR="006B7EBD">
        <w:rPr>
          <w:rFonts w:ascii="Times New Roman" w:eastAsia="Times New Roman" w:hAnsi="Times New Roman" w:cs="Times New Roman"/>
          <w:bCs/>
          <w:color w:val="000000" w:themeColor="text1"/>
          <w:sz w:val="24"/>
          <w:szCs w:val="24"/>
        </w:rPr>
        <w:t>e</w:t>
      </w:r>
      <w:r w:rsidRPr="0087761C">
        <w:rPr>
          <w:rFonts w:ascii="Times New Roman" w:eastAsia="Times New Roman" w:hAnsi="Times New Roman" w:cs="Times New Roman"/>
          <w:bCs/>
          <w:color w:val="000000" w:themeColor="text1"/>
          <w:sz w:val="24"/>
          <w:szCs w:val="24"/>
        </w:rPr>
        <w:t>vropskog izv</w:t>
      </w:r>
      <w:r w:rsidR="008F3226">
        <w:rPr>
          <w:rFonts w:ascii="Times New Roman" w:eastAsia="Times New Roman" w:hAnsi="Times New Roman" w:cs="Times New Roman"/>
          <w:bCs/>
          <w:color w:val="000000" w:themeColor="text1"/>
          <w:sz w:val="24"/>
          <w:szCs w:val="24"/>
        </w:rPr>
        <w:t>j</w:t>
      </w:r>
      <w:r w:rsidRPr="0087761C">
        <w:rPr>
          <w:rFonts w:ascii="Times New Roman" w:eastAsia="Times New Roman" w:hAnsi="Times New Roman" w:cs="Times New Roman"/>
          <w:bCs/>
          <w:color w:val="000000" w:themeColor="text1"/>
          <w:sz w:val="24"/>
          <w:szCs w:val="24"/>
        </w:rPr>
        <w:t>eštaja o saobraćajnoj nezgodi. Ograničavanje visine naknade apsolutno nije u skl</w:t>
      </w:r>
      <w:r w:rsidR="002D7504" w:rsidRPr="0087761C">
        <w:rPr>
          <w:rFonts w:ascii="Times New Roman" w:eastAsia="Times New Roman" w:hAnsi="Times New Roman" w:cs="Times New Roman"/>
          <w:bCs/>
          <w:color w:val="000000" w:themeColor="text1"/>
          <w:sz w:val="24"/>
          <w:szCs w:val="24"/>
        </w:rPr>
        <w:t>a</w:t>
      </w:r>
      <w:r w:rsidRPr="0087761C">
        <w:rPr>
          <w:rFonts w:ascii="Times New Roman" w:eastAsia="Times New Roman" w:hAnsi="Times New Roman" w:cs="Times New Roman"/>
          <w:bCs/>
          <w:color w:val="000000" w:themeColor="text1"/>
          <w:sz w:val="24"/>
          <w:szCs w:val="24"/>
        </w:rPr>
        <w:t>du sa ciljem i svrhom odred</w:t>
      </w:r>
      <w:r w:rsidR="006B7EBD">
        <w:rPr>
          <w:rFonts w:ascii="Times New Roman" w:eastAsia="Times New Roman" w:hAnsi="Times New Roman" w:cs="Times New Roman"/>
          <w:bCs/>
          <w:color w:val="000000" w:themeColor="text1"/>
          <w:sz w:val="24"/>
          <w:szCs w:val="24"/>
        </w:rPr>
        <w:t>aba</w:t>
      </w:r>
      <w:r w:rsidRPr="0087761C">
        <w:rPr>
          <w:rFonts w:ascii="Times New Roman" w:eastAsia="Times New Roman" w:hAnsi="Times New Roman" w:cs="Times New Roman"/>
          <w:bCs/>
          <w:color w:val="000000" w:themeColor="text1"/>
          <w:sz w:val="24"/>
          <w:szCs w:val="24"/>
        </w:rPr>
        <w:t xml:space="preserve"> o obaveznom osiguranju u saobraćaju, odnosno zaštitom oštećenih lica.</w:t>
      </w:r>
      <w:r w:rsidR="00F47DFE" w:rsidRPr="0087761C">
        <w:rPr>
          <w:rFonts w:ascii="Times New Roman" w:eastAsia="Times New Roman" w:hAnsi="Times New Roman" w:cs="Times New Roman"/>
          <w:bCs/>
          <w:color w:val="000000" w:themeColor="text1"/>
          <w:sz w:val="24"/>
          <w:szCs w:val="24"/>
        </w:rPr>
        <w:t xml:space="preserve"> Zbog ovog stava postoji i opasnost da Bosna i Hercegovina bude izbačena iz sistema Zelene karte</w:t>
      </w:r>
      <w:r w:rsidR="002D7504" w:rsidRPr="0087761C">
        <w:rPr>
          <w:rFonts w:ascii="Times New Roman" w:eastAsia="Times New Roman" w:hAnsi="Times New Roman" w:cs="Times New Roman"/>
          <w:bCs/>
          <w:color w:val="000000" w:themeColor="text1"/>
          <w:sz w:val="24"/>
          <w:szCs w:val="24"/>
        </w:rPr>
        <w:t>.</w:t>
      </w:r>
    </w:p>
    <w:p w14:paraId="32CFDDDA" w14:textId="77777777" w:rsidR="00BA0C4F" w:rsidRPr="0087761C" w:rsidRDefault="00BA0C4F" w:rsidP="00567239">
      <w:pPr>
        <w:spacing w:after="0" w:line="240" w:lineRule="auto"/>
        <w:jc w:val="both"/>
        <w:rPr>
          <w:rFonts w:ascii="Times New Roman" w:eastAsia="Times New Roman" w:hAnsi="Times New Roman" w:cs="Times New Roman"/>
          <w:bCs/>
          <w:color w:val="000000" w:themeColor="text1"/>
          <w:sz w:val="24"/>
          <w:szCs w:val="24"/>
        </w:rPr>
      </w:pPr>
    </w:p>
    <w:p w14:paraId="6B7EBA7A" w14:textId="77777777" w:rsidR="003B1030" w:rsidRPr="0087761C" w:rsidRDefault="00745AA8" w:rsidP="00567239">
      <w:pPr>
        <w:spacing w:after="0" w:line="240" w:lineRule="auto"/>
        <w:jc w:val="both"/>
        <w:rPr>
          <w:rFonts w:ascii="Times New Roman" w:eastAsia="Times New Roman" w:hAnsi="Times New Roman" w:cs="Times New Roman"/>
          <w:bCs/>
          <w:color w:val="000000" w:themeColor="text1"/>
          <w:sz w:val="24"/>
          <w:szCs w:val="24"/>
        </w:rPr>
      </w:pPr>
      <w:r w:rsidRPr="0087761C">
        <w:rPr>
          <w:rFonts w:ascii="Times New Roman" w:eastAsia="Times New Roman" w:hAnsi="Times New Roman" w:cs="Times New Roman"/>
          <w:bCs/>
          <w:color w:val="000000" w:themeColor="text1"/>
          <w:sz w:val="24"/>
          <w:szCs w:val="24"/>
        </w:rPr>
        <w:t>S</w:t>
      </w:r>
      <w:r w:rsidR="003B1030" w:rsidRPr="0087761C">
        <w:rPr>
          <w:rFonts w:ascii="Times New Roman" w:eastAsia="Times New Roman" w:hAnsi="Times New Roman" w:cs="Times New Roman"/>
          <w:bCs/>
          <w:color w:val="000000" w:themeColor="text1"/>
          <w:sz w:val="24"/>
          <w:szCs w:val="24"/>
        </w:rPr>
        <w:t>pornim tumačenj</w:t>
      </w:r>
      <w:r w:rsidR="00CA6B49" w:rsidRPr="0087761C">
        <w:rPr>
          <w:rFonts w:ascii="Times New Roman" w:eastAsia="Times New Roman" w:hAnsi="Times New Roman" w:cs="Times New Roman"/>
          <w:bCs/>
          <w:color w:val="000000" w:themeColor="text1"/>
          <w:sz w:val="24"/>
          <w:szCs w:val="24"/>
        </w:rPr>
        <w:t>e</w:t>
      </w:r>
      <w:r w:rsidR="003B1030" w:rsidRPr="0087761C">
        <w:rPr>
          <w:rFonts w:ascii="Times New Roman" w:eastAsia="Times New Roman" w:hAnsi="Times New Roman" w:cs="Times New Roman"/>
          <w:bCs/>
          <w:color w:val="000000" w:themeColor="text1"/>
          <w:sz w:val="24"/>
          <w:szCs w:val="24"/>
        </w:rPr>
        <w:t>m odred</w:t>
      </w:r>
      <w:r w:rsidR="006B7EBD">
        <w:rPr>
          <w:rFonts w:ascii="Times New Roman" w:eastAsia="Times New Roman" w:hAnsi="Times New Roman" w:cs="Times New Roman"/>
          <w:bCs/>
          <w:color w:val="000000" w:themeColor="text1"/>
          <w:sz w:val="24"/>
          <w:szCs w:val="24"/>
        </w:rPr>
        <w:t>aba</w:t>
      </w:r>
      <w:r w:rsidR="003B1030" w:rsidRPr="0087761C">
        <w:rPr>
          <w:rFonts w:ascii="Times New Roman" w:eastAsia="Times New Roman" w:hAnsi="Times New Roman" w:cs="Times New Roman"/>
          <w:bCs/>
          <w:color w:val="000000" w:themeColor="text1"/>
          <w:sz w:val="24"/>
          <w:szCs w:val="24"/>
        </w:rPr>
        <w:t xml:space="preserve"> </w:t>
      </w:r>
      <w:r w:rsidR="006B7EBD">
        <w:rPr>
          <w:rFonts w:ascii="Times New Roman" w:eastAsia="Times New Roman" w:hAnsi="Times New Roman" w:cs="Times New Roman"/>
          <w:bCs/>
          <w:color w:val="000000" w:themeColor="text1"/>
          <w:sz w:val="24"/>
          <w:szCs w:val="24"/>
        </w:rPr>
        <w:t>člana 37</w:t>
      </w:r>
      <w:r w:rsidR="00EF750F">
        <w:rPr>
          <w:rFonts w:ascii="Times New Roman" w:eastAsia="Times New Roman" w:hAnsi="Times New Roman" w:cs="Times New Roman"/>
          <w:bCs/>
          <w:color w:val="000000" w:themeColor="text1"/>
          <w:sz w:val="24"/>
          <w:szCs w:val="24"/>
        </w:rPr>
        <w:t xml:space="preserve"> ZOOS RS </w:t>
      </w:r>
      <w:r w:rsidR="003B1030" w:rsidRPr="0087761C">
        <w:rPr>
          <w:rFonts w:ascii="Times New Roman" w:eastAsia="Times New Roman" w:hAnsi="Times New Roman" w:cs="Times New Roman"/>
          <w:bCs/>
          <w:color w:val="000000" w:themeColor="text1"/>
          <w:sz w:val="24"/>
          <w:szCs w:val="24"/>
        </w:rPr>
        <w:t>dovode</w:t>
      </w:r>
      <w:r w:rsidRPr="0087761C">
        <w:rPr>
          <w:rFonts w:ascii="Times New Roman" w:eastAsia="Times New Roman" w:hAnsi="Times New Roman" w:cs="Times New Roman"/>
          <w:bCs/>
          <w:color w:val="000000" w:themeColor="text1"/>
          <w:sz w:val="24"/>
          <w:szCs w:val="24"/>
        </w:rPr>
        <w:t xml:space="preserve"> se</w:t>
      </w:r>
      <w:r w:rsidR="003B1030" w:rsidRPr="0087761C">
        <w:rPr>
          <w:rFonts w:ascii="Times New Roman" w:eastAsia="Times New Roman" w:hAnsi="Times New Roman" w:cs="Times New Roman"/>
          <w:bCs/>
          <w:color w:val="000000" w:themeColor="text1"/>
          <w:sz w:val="24"/>
          <w:szCs w:val="24"/>
        </w:rPr>
        <w:t xml:space="preserve"> u neravnopravan položaj učesnici u nezgodama u kojima je štetnik osiguran u Republici Srpskoj u odnosu na ostale učesnike u saobraćaju</w:t>
      </w:r>
      <w:r w:rsidR="002D7504" w:rsidRPr="0087761C">
        <w:rPr>
          <w:rFonts w:ascii="Times New Roman" w:eastAsia="Times New Roman" w:hAnsi="Times New Roman" w:cs="Times New Roman"/>
          <w:bCs/>
          <w:color w:val="000000" w:themeColor="text1"/>
          <w:sz w:val="24"/>
          <w:szCs w:val="24"/>
        </w:rPr>
        <w:t xml:space="preserve"> koji su osigurani u FBiH, Republici Srbiji, Republici Hrvatskoj i ostaku Evrope.</w:t>
      </w:r>
    </w:p>
    <w:p w14:paraId="77C4C2B1" w14:textId="77777777" w:rsidR="006C4148" w:rsidRPr="0087761C" w:rsidRDefault="006C4148" w:rsidP="00567239">
      <w:pPr>
        <w:spacing w:after="0" w:line="240" w:lineRule="auto"/>
        <w:jc w:val="both"/>
        <w:rPr>
          <w:rFonts w:ascii="Times New Roman" w:eastAsia="Times New Roman" w:hAnsi="Times New Roman" w:cs="Times New Roman"/>
          <w:bCs/>
          <w:color w:val="000000" w:themeColor="text1"/>
          <w:sz w:val="24"/>
          <w:szCs w:val="24"/>
        </w:rPr>
      </w:pPr>
    </w:p>
    <w:p w14:paraId="526E018D" w14:textId="77777777" w:rsidR="00BA7502" w:rsidRPr="0087761C" w:rsidRDefault="00BD6735" w:rsidP="00567239">
      <w:pPr>
        <w:spacing w:after="0" w:line="240" w:lineRule="auto"/>
        <w:jc w:val="both"/>
        <w:rPr>
          <w:rFonts w:ascii="Times New Roman" w:eastAsia="Times New Roman" w:hAnsi="Times New Roman" w:cs="Times New Roman"/>
          <w:bCs/>
          <w:color w:val="000000" w:themeColor="text1"/>
          <w:sz w:val="24"/>
          <w:szCs w:val="24"/>
        </w:rPr>
      </w:pPr>
      <w:r w:rsidRPr="0087761C">
        <w:rPr>
          <w:rFonts w:ascii="Times New Roman" w:eastAsia="Times New Roman" w:hAnsi="Times New Roman" w:cs="Times New Roman"/>
          <w:bCs/>
          <w:color w:val="000000" w:themeColor="text1"/>
          <w:sz w:val="24"/>
          <w:szCs w:val="24"/>
        </w:rPr>
        <w:t xml:space="preserve">O predmetnom pitanju vodio </w:t>
      </w:r>
      <w:r w:rsidR="006B7EBD" w:rsidRPr="0087761C">
        <w:rPr>
          <w:rFonts w:ascii="Times New Roman" w:eastAsia="Times New Roman" w:hAnsi="Times New Roman" w:cs="Times New Roman"/>
          <w:bCs/>
          <w:color w:val="000000" w:themeColor="text1"/>
          <w:sz w:val="24"/>
          <w:szCs w:val="24"/>
        </w:rPr>
        <w:t xml:space="preserve">se </w:t>
      </w:r>
      <w:r w:rsidRPr="0087761C">
        <w:rPr>
          <w:rFonts w:ascii="Times New Roman" w:eastAsia="Times New Roman" w:hAnsi="Times New Roman" w:cs="Times New Roman"/>
          <w:bCs/>
          <w:color w:val="000000" w:themeColor="text1"/>
          <w:sz w:val="24"/>
          <w:szCs w:val="24"/>
        </w:rPr>
        <w:t>veliki broj sporova u kojima je donesena pravnosnažna odluka po kojoj je tuženi osiguravač obavezan da plati cjelokupnu nastalu štetu</w:t>
      </w:r>
      <w:r w:rsidR="00C62941">
        <w:rPr>
          <w:rFonts w:ascii="Times New Roman" w:eastAsia="Times New Roman" w:hAnsi="Times New Roman" w:cs="Times New Roman"/>
          <w:bCs/>
          <w:color w:val="000000" w:themeColor="text1"/>
          <w:sz w:val="24"/>
          <w:szCs w:val="24"/>
        </w:rPr>
        <w:t xml:space="preserve"> (</w:t>
      </w:r>
      <w:r w:rsidR="00EA2064" w:rsidRPr="0087761C">
        <w:rPr>
          <w:rFonts w:ascii="Times New Roman" w:eastAsia="Times New Roman" w:hAnsi="Times New Roman" w:cs="Times New Roman"/>
          <w:bCs/>
          <w:color w:val="000000" w:themeColor="text1"/>
          <w:sz w:val="24"/>
          <w:szCs w:val="24"/>
        </w:rPr>
        <w:t>Presuda broj 32 0 Mal 303389 17 Mal</w:t>
      </w:r>
      <w:r w:rsidR="006B7EBD">
        <w:rPr>
          <w:rFonts w:ascii="Times New Roman" w:eastAsia="Times New Roman" w:hAnsi="Times New Roman" w:cs="Times New Roman"/>
          <w:bCs/>
          <w:color w:val="000000" w:themeColor="text1"/>
          <w:sz w:val="24"/>
          <w:szCs w:val="24"/>
        </w:rPr>
        <w:t>,</w:t>
      </w:r>
      <w:r w:rsidR="008D18FF">
        <w:rPr>
          <w:rFonts w:ascii="Times New Roman" w:eastAsia="Times New Roman" w:hAnsi="Times New Roman" w:cs="Times New Roman"/>
          <w:bCs/>
          <w:color w:val="000000" w:themeColor="text1"/>
          <w:sz w:val="24"/>
          <w:szCs w:val="24"/>
        </w:rPr>
        <w:t xml:space="preserve"> </w:t>
      </w:r>
      <w:r w:rsidR="00EA2064" w:rsidRPr="0087761C">
        <w:rPr>
          <w:rFonts w:ascii="Times New Roman" w:eastAsia="Times New Roman" w:hAnsi="Times New Roman" w:cs="Times New Roman"/>
          <w:bCs/>
          <w:color w:val="000000" w:themeColor="text1"/>
          <w:sz w:val="24"/>
          <w:szCs w:val="24"/>
        </w:rPr>
        <w:t>Opštinski sud u Tuzli;</w:t>
      </w:r>
      <w:r w:rsidR="00C62941">
        <w:rPr>
          <w:rFonts w:ascii="Times New Roman" w:eastAsia="Times New Roman" w:hAnsi="Times New Roman" w:cs="Times New Roman"/>
          <w:bCs/>
          <w:color w:val="000000" w:themeColor="text1"/>
          <w:sz w:val="24"/>
          <w:szCs w:val="24"/>
        </w:rPr>
        <w:t xml:space="preserve"> </w:t>
      </w:r>
      <w:r w:rsidR="00EA2064" w:rsidRPr="0087761C">
        <w:rPr>
          <w:rFonts w:ascii="Times New Roman" w:eastAsia="Times New Roman" w:hAnsi="Times New Roman" w:cs="Times New Roman"/>
          <w:bCs/>
          <w:color w:val="000000" w:themeColor="text1"/>
          <w:sz w:val="24"/>
          <w:szCs w:val="24"/>
        </w:rPr>
        <w:t>Presuda broj 89 1 P 044206 19 P</w:t>
      </w:r>
      <w:r w:rsidR="006B7EBD">
        <w:rPr>
          <w:rFonts w:ascii="Times New Roman" w:eastAsia="Times New Roman" w:hAnsi="Times New Roman" w:cs="Times New Roman"/>
          <w:bCs/>
          <w:color w:val="000000" w:themeColor="text1"/>
          <w:sz w:val="24"/>
          <w:szCs w:val="24"/>
        </w:rPr>
        <w:t>,</w:t>
      </w:r>
      <w:r w:rsidR="00EA2064" w:rsidRPr="0087761C">
        <w:rPr>
          <w:rFonts w:ascii="Times New Roman" w:eastAsia="Times New Roman" w:hAnsi="Times New Roman" w:cs="Times New Roman"/>
          <w:bCs/>
          <w:color w:val="000000" w:themeColor="text1"/>
          <w:sz w:val="24"/>
          <w:szCs w:val="24"/>
        </w:rPr>
        <w:t xml:space="preserve"> Osnovni sud u Sokocu;</w:t>
      </w:r>
      <w:r w:rsidR="00C62941">
        <w:rPr>
          <w:rFonts w:ascii="Times New Roman" w:eastAsia="Times New Roman" w:hAnsi="Times New Roman" w:cs="Times New Roman"/>
          <w:bCs/>
          <w:color w:val="000000" w:themeColor="text1"/>
          <w:sz w:val="24"/>
          <w:szCs w:val="24"/>
        </w:rPr>
        <w:t xml:space="preserve"> </w:t>
      </w:r>
      <w:r w:rsidR="00EA2064" w:rsidRPr="0087761C">
        <w:rPr>
          <w:rFonts w:ascii="Times New Roman" w:eastAsia="Times New Roman" w:hAnsi="Times New Roman" w:cs="Times New Roman"/>
          <w:bCs/>
          <w:color w:val="000000" w:themeColor="text1"/>
          <w:sz w:val="24"/>
          <w:szCs w:val="24"/>
        </w:rPr>
        <w:t>Presuda broj 71 0 Mal 304 664 20 19 Mal</w:t>
      </w:r>
      <w:r w:rsidR="006B7EBD">
        <w:rPr>
          <w:rFonts w:ascii="Times New Roman" w:eastAsia="Times New Roman" w:hAnsi="Times New Roman" w:cs="Times New Roman"/>
          <w:bCs/>
          <w:color w:val="000000" w:themeColor="text1"/>
          <w:sz w:val="24"/>
          <w:szCs w:val="24"/>
        </w:rPr>
        <w:t>,</w:t>
      </w:r>
      <w:r w:rsidR="00EA2064" w:rsidRPr="0087761C">
        <w:rPr>
          <w:rFonts w:ascii="Times New Roman" w:eastAsia="Times New Roman" w:hAnsi="Times New Roman" w:cs="Times New Roman"/>
          <w:bCs/>
          <w:color w:val="000000" w:themeColor="text1"/>
          <w:sz w:val="24"/>
          <w:szCs w:val="24"/>
        </w:rPr>
        <w:t xml:space="preserve"> Osnovni sud u Banjoj Luci;</w:t>
      </w:r>
      <w:r w:rsidR="00C62941">
        <w:rPr>
          <w:rFonts w:ascii="Times New Roman" w:eastAsia="Times New Roman" w:hAnsi="Times New Roman" w:cs="Times New Roman"/>
          <w:bCs/>
          <w:color w:val="000000" w:themeColor="text1"/>
          <w:sz w:val="24"/>
          <w:szCs w:val="24"/>
        </w:rPr>
        <w:t xml:space="preserve"> </w:t>
      </w:r>
      <w:r w:rsidR="00EA2064" w:rsidRPr="00C62941">
        <w:rPr>
          <w:rFonts w:ascii="Times New Roman" w:eastAsia="Times New Roman" w:hAnsi="Times New Roman" w:cs="Times New Roman"/>
          <w:bCs/>
          <w:color w:val="000000" w:themeColor="text1"/>
          <w:sz w:val="24"/>
          <w:szCs w:val="24"/>
        </w:rPr>
        <w:t>Presuda broj 71 0 Mal 304 664 20 GŽ</w:t>
      </w:r>
      <w:r w:rsidR="006B7EBD">
        <w:rPr>
          <w:rFonts w:ascii="Times New Roman" w:eastAsia="Times New Roman" w:hAnsi="Times New Roman" w:cs="Times New Roman"/>
          <w:bCs/>
          <w:color w:val="000000" w:themeColor="text1"/>
          <w:sz w:val="24"/>
          <w:szCs w:val="24"/>
        </w:rPr>
        <w:t>,</w:t>
      </w:r>
      <w:r w:rsidR="00EA2064" w:rsidRPr="00C62941">
        <w:rPr>
          <w:rFonts w:ascii="Times New Roman" w:eastAsia="Times New Roman" w:hAnsi="Times New Roman" w:cs="Times New Roman"/>
          <w:bCs/>
          <w:color w:val="000000" w:themeColor="text1"/>
          <w:sz w:val="24"/>
          <w:szCs w:val="24"/>
        </w:rPr>
        <w:t xml:space="preserve"> Okružni sud u Banjoj Luci;</w:t>
      </w:r>
      <w:r w:rsidR="00C62941">
        <w:rPr>
          <w:rFonts w:ascii="Times New Roman" w:eastAsia="Times New Roman" w:hAnsi="Times New Roman" w:cs="Times New Roman"/>
          <w:bCs/>
          <w:color w:val="000000" w:themeColor="text1"/>
          <w:sz w:val="24"/>
          <w:szCs w:val="24"/>
        </w:rPr>
        <w:t xml:space="preserve"> </w:t>
      </w:r>
      <w:r w:rsidR="00EA2064" w:rsidRPr="0087761C">
        <w:rPr>
          <w:rFonts w:ascii="Times New Roman" w:eastAsia="Times New Roman" w:hAnsi="Times New Roman" w:cs="Times New Roman"/>
          <w:bCs/>
          <w:color w:val="000000" w:themeColor="text1"/>
          <w:sz w:val="24"/>
          <w:szCs w:val="24"/>
        </w:rPr>
        <w:t>Presuda broj 27 0 P 024692 14 P</w:t>
      </w:r>
      <w:r w:rsidR="006B7EBD">
        <w:rPr>
          <w:rFonts w:ascii="Times New Roman" w:eastAsia="Times New Roman" w:hAnsi="Times New Roman" w:cs="Times New Roman"/>
          <w:bCs/>
          <w:color w:val="000000" w:themeColor="text1"/>
          <w:sz w:val="24"/>
          <w:szCs w:val="24"/>
        </w:rPr>
        <w:t>,</w:t>
      </w:r>
      <w:r w:rsidR="00EA2064" w:rsidRPr="0087761C">
        <w:rPr>
          <w:rFonts w:ascii="Times New Roman" w:eastAsia="Times New Roman" w:hAnsi="Times New Roman" w:cs="Times New Roman"/>
          <w:bCs/>
          <w:color w:val="000000" w:themeColor="text1"/>
          <w:sz w:val="24"/>
          <w:szCs w:val="24"/>
        </w:rPr>
        <w:t xml:space="preserve"> Opštinski </w:t>
      </w:r>
      <w:r w:rsidR="006B7EBD">
        <w:rPr>
          <w:rFonts w:ascii="Times New Roman" w:eastAsia="Times New Roman" w:hAnsi="Times New Roman" w:cs="Times New Roman"/>
          <w:bCs/>
          <w:color w:val="000000" w:themeColor="text1"/>
          <w:sz w:val="24"/>
          <w:szCs w:val="24"/>
        </w:rPr>
        <w:t>sud</w:t>
      </w:r>
      <w:r w:rsidR="00EA2064" w:rsidRPr="0087761C">
        <w:rPr>
          <w:rFonts w:ascii="Times New Roman" w:eastAsia="Times New Roman" w:hAnsi="Times New Roman" w:cs="Times New Roman"/>
          <w:bCs/>
          <w:color w:val="000000" w:themeColor="text1"/>
          <w:sz w:val="24"/>
          <w:szCs w:val="24"/>
        </w:rPr>
        <w:t xml:space="preserve"> u Gračanici;</w:t>
      </w:r>
      <w:r w:rsidR="00C62941">
        <w:rPr>
          <w:rFonts w:ascii="Times New Roman" w:eastAsia="Times New Roman" w:hAnsi="Times New Roman" w:cs="Times New Roman"/>
          <w:bCs/>
          <w:color w:val="000000" w:themeColor="text1"/>
          <w:sz w:val="24"/>
          <w:szCs w:val="24"/>
        </w:rPr>
        <w:t xml:space="preserve"> </w:t>
      </w:r>
      <w:r w:rsidR="00EA2064" w:rsidRPr="0087761C">
        <w:rPr>
          <w:rFonts w:ascii="Times New Roman" w:eastAsia="Times New Roman" w:hAnsi="Times New Roman" w:cs="Times New Roman"/>
          <w:bCs/>
          <w:color w:val="000000" w:themeColor="text1"/>
          <w:sz w:val="24"/>
          <w:szCs w:val="24"/>
        </w:rPr>
        <w:t>Presuda broj 39 0 P 040537 15 P</w:t>
      </w:r>
      <w:r w:rsidR="006B7EBD">
        <w:rPr>
          <w:rFonts w:ascii="Times New Roman" w:eastAsia="Times New Roman" w:hAnsi="Times New Roman" w:cs="Times New Roman"/>
          <w:bCs/>
          <w:color w:val="000000" w:themeColor="text1"/>
          <w:sz w:val="24"/>
          <w:szCs w:val="24"/>
        </w:rPr>
        <w:t>, Opšti</w:t>
      </w:r>
      <w:r w:rsidR="00EA2064" w:rsidRPr="0087761C">
        <w:rPr>
          <w:rFonts w:ascii="Times New Roman" w:eastAsia="Times New Roman" w:hAnsi="Times New Roman" w:cs="Times New Roman"/>
          <w:bCs/>
          <w:color w:val="000000" w:themeColor="text1"/>
          <w:sz w:val="24"/>
          <w:szCs w:val="24"/>
        </w:rPr>
        <w:t>nski sud u Tešnju;</w:t>
      </w:r>
      <w:r w:rsidR="00C62941">
        <w:rPr>
          <w:rFonts w:ascii="Times New Roman" w:eastAsia="Times New Roman" w:hAnsi="Times New Roman" w:cs="Times New Roman"/>
          <w:bCs/>
          <w:color w:val="000000" w:themeColor="text1"/>
          <w:sz w:val="24"/>
          <w:szCs w:val="24"/>
        </w:rPr>
        <w:t xml:space="preserve"> </w:t>
      </w:r>
      <w:r w:rsidR="00EA2064" w:rsidRPr="00C62941">
        <w:rPr>
          <w:rFonts w:ascii="Times New Roman" w:eastAsia="Times New Roman" w:hAnsi="Times New Roman" w:cs="Times New Roman"/>
          <w:bCs/>
          <w:color w:val="000000" w:themeColor="text1"/>
          <w:sz w:val="24"/>
          <w:szCs w:val="24"/>
        </w:rPr>
        <w:t>Presuda Broj 23 0 Mal 048187 21 Mal</w:t>
      </w:r>
      <w:r w:rsidR="006B7EBD">
        <w:rPr>
          <w:rFonts w:ascii="Times New Roman" w:eastAsia="Times New Roman" w:hAnsi="Times New Roman" w:cs="Times New Roman"/>
          <w:bCs/>
          <w:color w:val="000000" w:themeColor="text1"/>
          <w:sz w:val="24"/>
          <w:szCs w:val="24"/>
        </w:rPr>
        <w:t>,</w:t>
      </w:r>
      <w:r w:rsidR="00EA2064" w:rsidRPr="00C62941">
        <w:rPr>
          <w:rFonts w:ascii="Times New Roman" w:eastAsia="Times New Roman" w:hAnsi="Times New Roman" w:cs="Times New Roman"/>
          <w:bCs/>
          <w:color w:val="000000" w:themeColor="text1"/>
          <w:sz w:val="24"/>
          <w:szCs w:val="24"/>
        </w:rPr>
        <w:t xml:space="preserve"> Opštinski sud u Velikoj Kladuši;</w:t>
      </w:r>
      <w:r w:rsidR="00C62941">
        <w:rPr>
          <w:rFonts w:ascii="Times New Roman" w:eastAsia="Times New Roman" w:hAnsi="Times New Roman" w:cs="Times New Roman"/>
          <w:bCs/>
          <w:color w:val="000000" w:themeColor="text1"/>
          <w:sz w:val="24"/>
          <w:szCs w:val="24"/>
        </w:rPr>
        <w:t xml:space="preserve"> </w:t>
      </w:r>
      <w:r w:rsidR="00813929" w:rsidRPr="0087761C">
        <w:rPr>
          <w:rFonts w:ascii="Times New Roman" w:eastAsia="Times New Roman" w:hAnsi="Times New Roman" w:cs="Times New Roman"/>
          <w:bCs/>
          <w:color w:val="000000" w:themeColor="text1"/>
          <w:sz w:val="24"/>
          <w:szCs w:val="24"/>
        </w:rPr>
        <w:t>Presuda broj 89 1 Mal 045844 20 Mal</w:t>
      </w:r>
      <w:r w:rsidR="006B7EBD">
        <w:rPr>
          <w:rFonts w:ascii="Times New Roman" w:eastAsia="Times New Roman" w:hAnsi="Times New Roman" w:cs="Times New Roman"/>
          <w:bCs/>
          <w:color w:val="000000" w:themeColor="text1"/>
          <w:sz w:val="24"/>
          <w:szCs w:val="24"/>
        </w:rPr>
        <w:t>,</w:t>
      </w:r>
      <w:r w:rsidR="00813929" w:rsidRPr="0087761C">
        <w:rPr>
          <w:rFonts w:ascii="Times New Roman" w:eastAsia="Times New Roman" w:hAnsi="Times New Roman" w:cs="Times New Roman"/>
          <w:bCs/>
          <w:color w:val="000000" w:themeColor="text1"/>
          <w:sz w:val="24"/>
          <w:szCs w:val="24"/>
        </w:rPr>
        <w:t xml:space="preserve"> Osnovni sud u Sokocu;</w:t>
      </w:r>
      <w:r w:rsidR="00C62941">
        <w:rPr>
          <w:rFonts w:ascii="Times New Roman" w:eastAsia="Times New Roman" w:hAnsi="Times New Roman" w:cs="Times New Roman"/>
          <w:bCs/>
          <w:color w:val="000000" w:themeColor="text1"/>
          <w:sz w:val="24"/>
          <w:szCs w:val="24"/>
        </w:rPr>
        <w:t xml:space="preserve"> </w:t>
      </w:r>
      <w:r w:rsidR="00EA2064" w:rsidRPr="0087761C">
        <w:rPr>
          <w:rFonts w:ascii="Times New Roman" w:eastAsia="Times New Roman" w:hAnsi="Times New Roman" w:cs="Times New Roman"/>
          <w:bCs/>
          <w:color w:val="000000" w:themeColor="text1"/>
          <w:sz w:val="24"/>
          <w:szCs w:val="24"/>
        </w:rPr>
        <w:t>Presuda broj 89 1 Mal 045844 2</w:t>
      </w:r>
      <w:r w:rsidR="00813929" w:rsidRPr="0087761C">
        <w:rPr>
          <w:rFonts w:ascii="Times New Roman" w:eastAsia="Times New Roman" w:hAnsi="Times New Roman" w:cs="Times New Roman"/>
          <w:bCs/>
          <w:color w:val="000000" w:themeColor="text1"/>
          <w:sz w:val="24"/>
          <w:szCs w:val="24"/>
        </w:rPr>
        <w:t>2 Gž</w:t>
      </w:r>
      <w:r w:rsidR="006B7EBD">
        <w:rPr>
          <w:rFonts w:ascii="Times New Roman" w:eastAsia="Times New Roman" w:hAnsi="Times New Roman" w:cs="Times New Roman"/>
          <w:bCs/>
          <w:color w:val="000000" w:themeColor="text1"/>
          <w:sz w:val="24"/>
          <w:szCs w:val="24"/>
        </w:rPr>
        <w:t>,</w:t>
      </w:r>
      <w:r w:rsidR="00EA2064" w:rsidRPr="0087761C">
        <w:rPr>
          <w:rFonts w:ascii="Times New Roman" w:eastAsia="Times New Roman" w:hAnsi="Times New Roman" w:cs="Times New Roman"/>
          <w:bCs/>
          <w:color w:val="000000" w:themeColor="text1"/>
          <w:sz w:val="24"/>
          <w:szCs w:val="24"/>
        </w:rPr>
        <w:t xml:space="preserve"> O</w:t>
      </w:r>
      <w:r w:rsidR="00813929" w:rsidRPr="0087761C">
        <w:rPr>
          <w:rFonts w:ascii="Times New Roman" w:eastAsia="Times New Roman" w:hAnsi="Times New Roman" w:cs="Times New Roman"/>
          <w:bCs/>
          <w:color w:val="000000" w:themeColor="text1"/>
          <w:sz w:val="24"/>
          <w:szCs w:val="24"/>
        </w:rPr>
        <w:t>kružni</w:t>
      </w:r>
      <w:r w:rsidR="00EA2064" w:rsidRPr="0087761C">
        <w:rPr>
          <w:rFonts w:ascii="Times New Roman" w:eastAsia="Times New Roman" w:hAnsi="Times New Roman" w:cs="Times New Roman"/>
          <w:bCs/>
          <w:color w:val="000000" w:themeColor="text1"/>
          <w:sz w:val="24"/>
          <w:szCs w:val="24"/>
        </w:rPr>
        <w:t xml:space="preserve"> sud u </w:t>
      </w:r>
      <w:r w:rsidR="00813929" w:rsidRPr="0087761C">
        <w:rPr>
          <w:rFonts w:ascii="Times New Roman" w:eastAsia="Times New Roman" w:hAnsi="Times New Roman" w:cs="Times New Roman"/>
          <w:bCs/>
          <w:color w:val="000000" w:themeColor="text1"/>
          <w:sz w:val="24"/>
          <w:szCs w:val="24"/>
        </w:rPr>
        <w:t>Istočnom S</w:t>
      </w:r>
      <w:r w:rsidR="00BA7502" w:rsidRPr="0087761C">
        <w:rPr>
          <w:rFonts w:ascii="Times New Roman" w:eastAsia="Times New Roman" w:hAnsi="Times New Roman" w:cs="Times New Roman"/>
          <w:bCs/>
          <w:color w:val="000000" w:themeColor="text1"/>
          <w:sz w:val="24"/>
          <w:szCs w:val="24"/>
        </w:rPr>
        <w:t>a</w:t>
      </w:r>
      <w:r w:rsidR="00813929" w:rsidRPr="0087761C">
        <w:rPr>
          <w:rFonts w:ascii="Times New Roman" w:eastAsia="Times New Roman" w:hAnsi="Times New Roman" w:cs="Times New Roman"/>
          <w:bCs/>
          <w:color w:val="000000" w:themeColor="text1"/>
          <w:sz w:val="24"/>
          <w:szCs w:val="24"/>
        </w:rPr>
        <w:t>rajevu</w:t>
      </w:r>
      <w:r w:rsidR="00EA2064" w:rsidRPr="0087761C">
        <w:rPr>
          <w:rFonts w:ascii="Times New Roman" w:eastAsia="Times New Roman" w:hAnsi="Times New Roman" w:cs="Times New Roman"/>
          <w:bCs/>
          <w:color w:val="000000" w:themeColor="text1"/>
          <w:sz w:val="24"/>
          <w:szCs w:val="24"/>
        </w:rPr>
        <w:t>;</w:t>
      </w:r>
      <w:r w:rsidR="00C62941">
        <w:rPr>
          <w:rFonts w:ascii="Times New Roman" w:eastAsia="Times New Roman" w:hAnsi="Times New Roman" w:cs="Times New Roman"/>
          <w:bCs/>
          <w:color w:val="000000" w:themeColor="text1"/>
          <w:sz w:val="24"/>
          <w:szCs w:val="24"/>
        </w:rPr>
        <w:t xml:space="preserve"> </w:t>
      </w:r>
      <w:r w:rsidR="00813929" w:rsidRPr="00C62941">
        <w:rPr>
          <w:rFonts w:ascii="Times New Roman" w:eastAsia="Times New Roman" w:hAnsi="Times New Roman" w:cs="Times New Roman"/>
          <w:bCs/>
          <w:color w:val="000000" w:themeColor="text1"/>
          <w:sz w:val="24"/>
          <w:szCs w:val="24"/>
        </w:rPr>
        <w:t>Presuda broj 89 1 P 044206 21 Gž</w:t>
      </w:r>
      <w:r w:rsidR="006B7EBD">
        <w:rPr>
          <w:rFonts w:ascii="Times New Roman" w:eastAsia="Times New Roman" w:hAnsi="Times New Roman" w:cs="Times New Roman"/>
          <w:bCs/>
          <w:color w:val="000000" w:themeColor="text1"/>
          <w:sz w:val="24"/>
          <w:szCs w:val="24"/>
        </w:rPr>
        <w:t>,</w:t>
      </w:r>
      <w:r w:rsidR="00813929" w:rsidRPr="00C62941">
        <w:rPr>
          <w:rFonts w:ascii="Times New Roman" w:eastAsia="Times New Roman" w:hAnsi="Times New Roman" w:cs="Times New Roman"/>
          <w:bCs/>
          <w:color w:val="000000" w:themeColor="text1"/>
          <w:sz w:val="24"/>
          <w:szCs w:val="24"/>
        </w:rPr>
        <w:t xml:space="preserve"> Okružni sud u Istočnom Sarajevu;</w:t>
      </w:r>
      <w:r w:rsidR="00C62941">
        <w:rPr>
          <w:rFonts w:ascii="Times New Roman" w:eastAsia="Times New Roman" w:hAnsi="Times New Roman" w:cs="Times New Roman"/>
          <w:bCs/>
          <w:color w:val="000000" w:themeColor="text1"/>
          <w:sz w:val="24"/>
          <w:szCs w:val="24"/>
        </w:rPr>
        <w:t xml:space="preserve"> </w:t>
      </w:r>
      <w:r w:rsidR="00813929" w:rsidRPr="0087761C">
        <w:rPr>
          <w:rFonts w:ascii="Times New Roman" w:eastAsia="Times New Roman" w:hAnsi="Times New Roman" w:cs="Times New Roman"/>
          <w:bCs/>
          <w:color w:val="000000" w:themeColor="text1"/>
          <w:sz w:val="24"/>
          <w:szCs w:val="24"/>
        </w:rPr>
        <w:t>Presuda broj 87 0 Mal 029989 20 Mal</w:t>
      </w:r>
      <w:r w:rsidR="006B7EBD">
        <w:rPr>
          <w:rFonts w:ascii="Times New Roman" w:eastAsia="Times New Roman" w:hAnsi="Times New Roman" w:cs="Times New Roman"/>
          <w:bCs/>
          <w:color w:val="000000" w:themeColor="text1"/>
          <w:sz w:val="24"/>
          <w:szCs w:val="24"/>
        </w:rPr>
        <w:t>,</w:t>
      </w:r>
      <w:r w:rsidR="00813929" w:rsidRPr="0087761C">
        <w:rPr>
          <w:rFonts w:ascii="Times New Roman" w:eastAsia="Times New Roman" w:hAnsi="Times New Roman" w:cs="Times New Roman"/>
          <w:bCs/>
          <w:color w:val="000000" w:themeColor="text1"/>
          <w:sz w:val="24"/>
          <w:szCs w:val="24"/>
        </w:rPr>
        <w:t xml:space="preserve"> Osnovni sud u Tesliću;</w:t>
      </w:r>
      <w:r w:rsidR="00C62941">
        <w:rPr>
          <w:rFonts w:ascii="Times New Roman" w:eastAsia="Times New Roman" w:hAnsi="Times New Roman" w:cs="Times New Roman"/>
          <w:bCs/>
          <w:color w:val="000000" w:themeColor="text1"/>
          <w:sz w:val="24"/>
          <w:szCs w:val="24"/>
        </w:rPr>
        <w:t xml:space="preserve"> </w:t>
      </w:r>
      <w:r w:rsidR="00813929" w:rsidRPr="0087761C">
        <w:rPr>
          <w:rFonts w:ascii="Times New Roman" w:eastAsia="Times New Roman" w:hAnsi="Times New Roman" w:cs="Times New Roman"/>
          <w:bCs/>
          <w:color w:val="000000" w:themeColor="text1"/>
          <w:sz w:val="24"/>
          <w:szCs w:val="24"/>
        </w:rPr>
        <w:t>Presuda broj 87 0 Mal 029989 21 Gž</w:t>
      </w:r>
      <w:r w:rsidR="006B7EBD">
        <w:rPr>
          <w:rFonts w:ascii="Times New Roman" w:eastAsia="Times New Roman" w:hAnsi="Times New Roman" w:cs="Times New Roman"/>
          <w:bCs/>
          <w:color w:val="000000" w:themeColor="text1"/>
          <w:sz w:val="24"/>
          <w:szCs w:val="24"/>
        </w:rPr>
        <w:t>,</w:t>
      </w:r>
      <w:r w:rsidR="00813929" w:rsidRPr="0087761C">
        <w:rPr>
          <w:rFonts w:ascii="Times New Roman" w:eastAsia="Times New Roman" w:hAnsi="Times New Roman" w:cs="Times New Roman"/>
          <w:bCs/>
          <w:color w:val="000000" w:themeColor="text1"/>
          <w:sz w:val="24"/>
          <w:szCs w:val="24"/>
        </w:rPr>
        <w:t xml:space="preserve"> Okružni sud u Doboju;</w:t>
      </w:r>
      <w:r w:rsidR="00C62941">
        <w:rPr>
          <w:rFonts w:ascii="Times New Roman" w:eastAsia="Times New Roman" w:hAnsi="Times New Roman" w:cs="Times New Roman"/>
          <w:bCs/>
          <w:color w:val="000000" w:themeColor="text1"/>
          <w:sz w:val="24"/>
          <w:szCs w:val="24"/>
        </w:rPr>
        <w:t xml:space="preserve"> </w:t>
      </w:r>
      <w:r w:rsidR="00813929" w:rsidRPr="00C62941">
        <w:rPr>
          <w:rFonts w:ascii="Times New Roman" w:eastAsia="Times New Roman" w:hAnsi="Times New Roman" w:cs="Times New Roman"/>
          <w:bCs/>
          <w:color w:val="000000" w:themeColor="text1"/>
          <w:sz w:val="24"/>
          <w:szCs w:val="24"/>
        </w:rPr>
        <w:t>Presuda broj 128 0 Mal 036920 23 Mal</w:t>
      </w:r>
      <w:r w:rsidR="006B7EBD">
        <w:rPr>
          <w:rFonts w:ascii="Times New Roman" w:eastAsia="Times New Roman" w:hAnsi="Times New Roman" w:cs="Times New Roman"/>
          <w:bCs/>
          <w:color w:val="000000" w:themeColor="text1"/>
          <w:sz w:val="24"/>
          <w:szCs w:val="24"/>
        </w:rPr>
        <w:t>,</w:t>
      </w:r>
      <w:r w:rsidR="00813929" w:rsidRPr="00C62941">
        <w:rPr>
          <w:rFonts w:ascii="Times New Roman" w:eastAsia="Times New Roman" w:hAnsi="Times New Roman" w:cs="Times New Roman"/>
          <w:bCs/>
          <w:color w:val="000000" w:themeColor="text1"/>
          <w:sz w:val="24"/>
          <w:szCs w:val="24"/>
        </w:rPr>
        <w:t xml:space="preserve"> Opštinski sud u Jajcu;</w:t>
      </w:r>
      <w:r w:rsidR="00C62941">
        <w:rPr>
          <w:rFonts w:ascii="Times New Roman" w:eastAsia="Times New Roman" w:hAnsi="Times New Roman" w:cs="Times New Roman"/>
          <w:bCs/>
          <w:color w:val="000000" w:themeColor="text1"/>
          <w:sz w:val="24"/>
          <w:szCs w:val="24"/>
        </w:rPr>
        <w:t xml:space="preserve"> </w:t>
      </w:r>
      <w:r w:rsidR="00813929" w:rsidRPr="00C62941">
        <w:rPr>
          <w:rFonts w:ascii="Times New Roman" w:eastAsia="Times New Roman" w:hAnsi="Times New Roman" w:cs="Times New Roman"/>
          <w:bCs/>
          <w:color w:val="000000" w:themeColor="text1"/>
          <w:sz w:val="24"/>
          <w:szCs w:val="24"/>
        </w:rPr>
        <w:t>Presuda broj 128 0 Mal 036920 23 Gž</w:t>
      </w:r>
      <w:r w:rsidR="006B7EBD">
        <w:rPr>
          <w:rFonts w:ascii="Times New Roman" w:eastAsia="Times New Roman" w:hAnsi="Times New Roman" w:cs="Times New Roman"/>
          <w:bCs/>
          <w:color w:val="000000" w:themeColor="text1"/>
          <w:sz w:val="24"/>
          <w:szCs w:val="24"/>
        </w:rPr>
        <w:t>,</w:t>
      </w:r>
      <w:r w:rsidR="00813929" w:rsidRPr="00C62941">
        <w:rPr>
          <w:rFonts w:ascii="Times New Roman" w:eastAsia="Times New Roman" w:hAnsi="Times New Roman" w:cs="Times New Roman"/>
          <w:bCs/>
          <w:color w:val="000000" w:themeColor="text1"/>
          <w:sz w:val="24"/>
          <w:szCs w:val="24"/>
        </w:rPr>
        <w:t xml:space="preserve"> Kantonalni sud u Novom Travniku;</w:t>
      </w:r>
      <w:r w:rsidR="00C62941">
        <w:rPr>
          <w:rFonts w:ascii="Times New Roman" w:eastAsia="Times New Roman" w:hAnsi="Times New Roman" w:cs="Times New Roman"/>
          <w:bCs/>
          <w:color w:val="000000" w:themeColor="text1"/>
          <w:sz w:val="24"/>
          <w:szCs w:val="24"/>
        </w:rPr>
        <w:t xml:space="preserve"> </w:t>
      </w:r>
      <w:r w:rsidR="00813929" w:rsidRPr="0087761C">
        <w:rPr>
          <w:rFonts w:ascii="Times New Roman" w:eastAsia="Times New Roman" w:hAnsi="Times New Roman" w:cs="Times New Roman"/>
          <w:bCs/>
          <w:color w:val="000000" w:themeColor="text1"/>
          <w:sz w:val="24"/>
          <w:szCs w:val="24"/>
        </w:rPr>
        <w:t>Pre</w:t>
      </w:r>
      <w:r w:rsidR="00A37F6C" w:rsidRPr="0087761C">
        <w:rPr>
          <w:rFonts w:ascii="Times New Roman" w:eastAsia="Times New Roman" w:hAnsi="Times New Roman" w:cs="Times New Roman"/>
          <w:bCs/>
          <w:color w:val="000000" w:themeColor="text1"/>
          <w:sz w:val="24"/>
          <w:szCs w:val="24"/>
        </w:rPr>
        <w:t>s</w:t>
      </w:r>
      <w:r w:rsidR="00813929" w:rsidRPr="0087761C">
        <w:rPr>
          <w:rFonts w:ascii="Times New Roman" w:eastAsia="Times New Roman" w:hAnsi="Times New Roman" w:cs="Times New Roman"/>
          <w:bCs/>
          <w:color w:val="000000" w:themeColor="text1"/>
          <w:sz w:val="24"/>
          <w:szCs w:val="24"/>
        </w:rPr>
        <w:t>uda broj 71 0 Mal 374978 22 Mal</w:t>
      </w:r>
      <w:r w:rsidR="006B7EBD">
        <w:rPr>
          <w:rFonts w:ascii="Times New Roman" w:eastAsia="Times New Roman" w:hAnsi="Times New Roman" w:cs="Times New Roman"/>
          <w:bCs/>
          <w:color w:val="000000" w:themeColor="text1"/>
          <w:sz w:val="24"/>
          <w:szCs w:val="24"/>
        </w:rPr>
        <w:t>,</w:t>
      </w:r>
      <w:r w:rsidR="00813929" w:rsidRPr="0087761C">
        <w:rPr>
          <w:rFonts w:ascii="Times New Roman" w:eastAsia="Times New Roman" w:hAnsi="Times New Roman" w:cs="Times New Roman"/>
          <w:bCs/>
          <w:color w:val="000000" w:themeColor="text1"/>
          <w:sz w:val="24"/>
          <w:szCs w:val="24"/>
        </w:rPr>
        <w:t xml:space="preserve"> Osno</w:t>
      </w:r>
      <w:r w:rsidR="006B7EBD" w:rsidRPr="0087761C">
        <w:rPr>
          <w:rFonts w:ascii="Times New Roman" w:eastAsia="Times New Roman" w:hAnsi="Times New Roman" w:cs="Times New Roman"/>
          <w:bCs/>
          <w:color w:val="000000" w:themeColor="text1"/>
          <w:sz w:val="24"/>
          <w:szCs w:val="24"/>
        </w:rPr>
        <w:t>v</w:t>
      </w:r>
      <w:r w:rsidR="00813929" w:rsidRPr="0087761C">
        <w:rPr>
          <w:rFonts w:ascii="Times New Roman" w:eastAsia="Times New Roman" w:hAnsi="Times New Roman" w:cs="Times New Roman"/>
          <w:bCs/>
          <w:color w:val="000000" w:themeColor="text1"/>
          <w:sz w:val="24"/>
          <w:szCs w:val="24"/>
        </w:rPr>
        <w:t>ni sud u Banjoj Luci</w:t>
      </w:r>
      <w:r w:rsidR="00A37F6C" w:rsidRPr="0087761C">
        <w:rPr>
          <w:rFonts w:ascii="Times New Roman" w:eastAsia="Times New Roman" w:hAnsi="Times New Roman" w:cs="Times New Roman"/>
          <w:bCs/>
          <w:color w:val="000000" w:themeColor="text1"/>
          <w:sz w:val="24"/>
          <w:szCs w:val="24"/>
        </w:rPr>
        <w:t>;</w:t>
      </w:r>
      <w:r w:rsidR="00C62941">
        <w:rPr>
          <w:rFonts w:ascii="Times New Roman" w:eastAsia="Times New Roman" w:hAnsi="Times New Roman" w:cs="Times New Roman"/>
          <w:bCs/>
          <w:color w:val="000000" w:themeColor="text1"/>
          <w:sz w:val="24"/>
          <w:szCs w:val="24"/>
        </w:rPr>
        <w:t xml:space="preserve"> </w:t>
      </w:r>
      <w:r w:rsidR="00A37F6C" w:rsidRPr="0087761C">
        <w:rPr>
          <w:rFonts w:ascii="Times New Roman" w:eastAsia="Times New Roman" w:hAnsi="Times New Roman" w:cs="Times New Roman"/>
          <w:bCs/>
          <w:color w:val="000000" w:themeColor="text1"/>
          <w:sz w:val="24"/>
          <w:szCs w:val="24"/>
        </w:rPr>
        <w:t>Presuda broj 71 0 Mal 374978 23 Gž</w:t>
      </w:r>
      <w:r w:rsidR="006B7EBD">
        <w:rPr>
          <w:rFonts w:ascii="Times New Roman" w:eastAsia="Times New Roman" w:hAnsi="Times New Roman" w:cs="Times New Roman"/>
          <w:bCs/>
          <w:color w:val="000000" w:themeColor="text1"/>
          <w:sz w:val="24"/>
          <w:szCs w:val="24"/>
        </w:rPr>
        <w:t>,</w:t>
      </w:r>
      <w:r w:rsidR="00A37F6C" w:rsidRPr="0087761C">
        <w:rPr>
          <w:rFonts w:ascii="Times New Roman" w:eastAsia="Times New Roman" w:hAnsi="Times New Roman" w:cs="Times New Roman"/>
          <w:bCs/>
          <w:color w:val="000000" w:themeColor="text1"/>
          <w:sz w:val="24"/>
          <w:szCs w:val="24"/>
        </w:rPr>
        <w:t xml:space="preserve"> Okružni sud u Banjoj Luci;</w:t>
      </w:r>
      <w:r w:rsidR="00C62941">
        <w:rPr>
          <w:rFonts w:ascii="Times New Roman" w:eastAsia="Times New Roman" w:hAnsi="Times New Roman" w:cs="Times New Roman"/>
          <w:bCs/>
          <w:color w:val="000000" w:themeColor="text1"/>
          <w:sz w:val="24"/>
          <w:szCs w:val="24"/>
        </w:rPr>
        <w:t xml:space="preserve"> </w:t>
      </w:r>
      <w:r w:rsidR="00A37F6C" w:rsidRPr="00C62941">
        <w:rPr>
          <w:rFonts w:ascii="Times New Roman" w:eastAsia="Times New Roman" w:hAnsi="Times New Roman" w:cs="Times New Roman"/>
          <w:bCs/>
          <w:color w:val="000000" w:themeColor="text1"/>
          <w:sz w:val="24"/>
          <w:szCs w:val="24"/>
        </w:rPr>
        <w:t>Presuda broj 44 0 Mal 036508 22 Mal</w:t>
      </w:r>
      <w:r w:rsidR="006B7EBD">
        <w:rPr>
          <w:rFonts w:ascii="Times New Roman" w:eastAsia="Times New Roman" w:hAnsi="Times New Roman" w:cs="Times New Roman"/>
          <w:bCs/>
          <w:color w:val="000000" w:themeColor="text1"/>
          <w:sz w:val="24"/>
          <w:szCs w:val="24"/>
        </w:rPr>
        <w:t>,</w:t>
      </w:r>
      <w:r w:rsidR="00A37F6C" w:rsidRPr="00C62941">
        <w:rPr>
          <w:rFonts w:ascii="Times New Roman" w:eastAsia="Times New Roman" w:hAnsi="Times New Roman" w:cs="Times New Roman"/>
          <w:bCs/>
          <w:color w:val="000000" w:themeColor="text1"/>
          <w:sz w:val="24"/>
          <w:szCs w:val="24"/>
        </w:rPr>
        <w:t xml:space="preserve"> Opštinski sud u Žepču;</w:t>
      </w:r>
      <w:r w:rsidR="00C62941">
        <w:rPr>
          <w:rFonts w:ascii="Times New Roman" w:eastAsia="Times New Roman" w:hAnsi="Times New Roman" w:cs="Times New Roman"/>
          <w:bCs/>
          <w:color w:val="000000" w:themeColor="text1"/>
          <w:sz w:val="24"/>
          <w:szCs w:val="24"/>
        </w:rPr>
        <w:t xml:space="preserve"> </w:t>
      </w:r>
      <w:r w:rsidR="00960681" w:rsidRPr="0087761C">
        <w:rPr>
          <w:rFonts w:ascii="Times New Roman" w:eastAsia="Times New Roman" w:hAnsi="Times New Roman" w:cs="Times New Roman"/>
          <w:bCs/>
          <w:color w:val="000000" w:themeColor="text1"/>
          <w:sz w:val="24"/>
          <w:szCs w:val="24"/>
        </w:rPr>
        <w:t>Presuda broj 44 0 Mal 036508 24 Gž</w:t>
      </w:r>
      <w:r w:rsidR="006B7EBD">
        <w:rPr>
          <w:rFonts w:ascii="Times New Roman" w:eastAsia="Times New Roman" w:hAnsi="Times New Roman" w:cs="Times New Roman"/>
          <w:bCs/>
          <w:color w:val="000000" w:themeColor="text1"/>
          <w:sz w:val="24"/>
          <w:szCs w:val="24"/>
        </w:rPr>
        <w:t>,</w:t>
      </w:r>
      <w:r w:rsidR="00960681" w:rsidRPr="0087761C">
        <w:rPr>
          <w:rFonts w:ascii="Times New Roman" w:eastAsia="Times New Roman" w:hAnsi="Times New Roman" w:cs="Times New Roman"/>
          <w:bCs/>
          <w:color w:val="000000" w:themeColor="text1"/>
          <w:sz w:val="24"/>
          <w:szCs w:val="24"/>
        </w:rPr>
        <w:t xml:space="preserve"> Kantonalni sud u Zenici;</w:t>
      </w:r>
      <w:r w:rsidR="00C62941">
        <w:rPr>
          <w:rFonts w:ascii="Times New Roman" w:eastAsia="Times New Roman" w:hAnsi="Times New Roman" w:cs="Times New Roman"/>
          <w:bCs/>
          <w:color w:val="000000" w:themeColor="text1"/>
          <w:sz w:val="24"/>
          <w:szCs w:val="24"/>
        </w:rPr>
        <w:t xml:space="preserve"> </w:t>
      </w:r>
      <w:r w:rsidR="00960681" w:rsidRPr="0087761C">
        <w:rPr>
          <w:rFonts w:ascii="Times New Roman" w:eastAsia="Times New Roman" w:hAnsi="Times New Roman" w:cs="Times New Roman"/>
          <w:bCs/>
          <w:color w:val="000000" w:themeColor="text1"/>
          <w:sz w:val="24"/>
          <w:szCs w:val="24"/>
        </w:rPr>
        <w:t>Presuda broj 33 0 Mal 087596 23 Gž</w:t>
      </w:r>
      <w:r w:rsidR="006B7EBD">
        <w:rPr>
          <w:rFonts w:ascii="Times New Roman" w:eastAsia="Times New Roman" w:hAnsi="Times New Roman" w:cs="Times New Roman"/>
          <w:bCs/>
          <w:color w:val="000000" w:themeColor="text1"/>
          <w:sz w:val="24"/>
          <w:szCs w:val="24"/>
        </w:rPr>
        <w:t>,</w:t>
      </w:r>
      <w:r w:rsidR="00960681" w:rsidRPr="0087761C">
        <w:rPr>
          <w:rFonts w:ascii="Times New Roman" w:eastAsia="Times New Roman" w:hAnsi="Times New Roman" w:cs="Times New Roman"/>
          <w:bCs/>
          <w:color w:val="000000" w:themeColor="text1"/>
          <w:sz w:val="24"/>
          <w:szCs w:val="24"/>
        </w:rPr>
        <w:t xml:space="preserve"> Kantonalni sud u Tuzli;</w:t>
      </w:r>
      <w:r w:rsidR="00C62941">
        <w:rPr>
          <w:rFonts w:ascii="Times New Roman" w:eastAsia="Times New Roman" w:hAnsi="Times New Roman" w:cs="Times New Roman"/>
          <w:bCs/>
          <w:color w:val="000000" w:themeColor="text1"/>
          <w:sz w:val="24"/>
          <w:szCs w:val="24"/>
        </w:rPr>
        <w:t xml:space="preserve"> </w:t>
      </w:r>
      <w:r w:rsidR="00BA7502" w:rsidRPr="00C62941">
        <w:rPr>
          <w:rFonts w:ascii="Times New Roman" w:eastAsia="Times New Roman" w:hAnsi="Times New Roman" w:cs="Times New Roman"/>
          <w:bCs/>
          <w:color w:val="000000" w:themeColor="text1"/>
          <w:sz w:val="24"/>
          <w:szCs w:val="24"/>
        </w:rPr>
        <w:t>Presuda broj 32 0 Mal 303389 17 Mal</w:t>
      </w:r>
      <w:r w:rsidR="006B7EBD">
        <w:rPr>
          <w:rFonts w:ascii="Times New Roman" w:eastAsia="Times New Roman" w:hAnsi="Times New Roman" w:cs="Times New Roman"/>
          <w:bCs/>
          <w:color w:val="000000" w:themeColor="text1"/>
          <w:sz w:val="24"/>
          <w:szCs w:val="24"/>
        </w:rPr>
        <w:t>,</w:t>
      </w:r>
      <w:r w:rsidR="00BA7502" w:rsidRPr="00C62941">
        <w:rPr>
          <w:rFonts w:ascii="Times New Roman" w:eastAsia="Times New Roman" w:hAnsi="Times New Roman" w:cs="Times New Roman"/>
          <w:bCs/>
          <w:color w:val="000000" w:themeColor="text1"/>
          <w:sz w:val="24"/>
          <w:szCs w:val="24"/>
        </w:rPr>
        <w:t xml:space="preserve"> Opštinski sud u Tuzli;</w:t>
      </w:r>
      <w:r w:rsidR="00C62941">
        <w:rPr>
          <w:rFonts w:ascii="Times New Roman" w:eastAsia="Times New Roman" w:hAnsi="Times New Roman" w:cs="Times New Roman"/>
          <w:bCs/>
          <w:color w:val="000000" w:themeColor="text1"/>
          <w:sz w:val="24"/>
          <w:szCs w:val="24"/>
        </w:rPr>
        <w:t xml:space="preserve"> </w:t>
      </w:r>
      <w:r w:rsidR="00BA7502" w:rsidRPr="0087761C">
        <w:rPr>
          <w:rFonts w:ascii="Times New Roman" w:eastAsia="Times New Roman" w:hAnsi="Times New Roman" w:cs="Times New Roman"/>
          <w:bCs/>
          <w:color w:val="000000" w:themeColor="text1"/>
          <w:sz w:val="24"/>
          <w:szCs w:val="24"/>
        </w:rPr>
        <w:t>Presuda broj 56 Mal 068496 20</w:t>
      </w:r>
      <w:r w:rsidR="006B7EBD">
        <w:rPr>
          <w:rFonts w:ascii="Times New Roman" w:eastAsia="Times New Roman" w:hAnsi="Times New Roman" w:cs="Times New Roman"/>
          <w:bCs/>
          <w:color w:val="000000" w:themeColor="text1"/>
          <w:sz w:val="24"/>
          <w:szCs w:val="24"/>
        </w:rPr>
        <w:t>,</w:t>
      </w:r>
      <w:r w:rsidR="00BA7502" w:rsidRPr="0087761C">
        <w:rPr>
          <w:rFonts w:ascii="Times New Roman" w:eastAsia="Times New Roman" w:hAnsi="Times New Roman" w:cs="Times New Roman"/>
          <w:bCs/>
          <w:color w:val="000000" w:themeColor="text1"/>
          <w:sz w:val="24"/>
          <w:szCs w:val="24"/>
        </w:rPr>
        <w:t xml:space="preserve"> Opštinski su u Konjicu;</w:t>
      </w:r>
      <w:r w:rsidR="00C62941">
        <w:rPr>
          <w:rFonts w:ascii="Times New Roman" w:eastAsia="Times New Roman" w:hAnsi="Times New Roman" w:cs="Times New Roman"/>
          <w:bCs/>
          <w:color w:val="000000" w:themeColor="text1"/>
          <w:sz w:val="24"/>
          <w:szCs w:val="24"/>
        </w:rPr>
        <w:t xml:space="preserve"> </w:t>
      </w:r>
      <w:r w:rsidR="00BA7502" w:rsidRPr="0087761C">
        <w:rPr>
          <w:rFonts w:ascii="Times New Roman" w:eastAsia="Times New Roman" w:hAnsi="Times New Roman" w:cs="Times New Roman"/>
          <w:bCs/>
          <w:color w:val="000000" w:themeColor="text1"/>
          <w:sz w:val="24"/>
          <w:szCs w:val="24"/>
        </w:rPr>
        <w:t>Presuda broj 56 Mal 068496 22 Gž</w:t>
      </w:r>
      <w:r w:rsidR="006B7EBD">
        <w:rPr>
          <w:rFonts w:ascii="Times New Roman" w:eastAsia="Times New Roman" w:hAnsi="Times New Roman" w:cs="Times New Roman"/>
          <w:bCs/>
          <w:color w:val="000000" w:themeColor="text1"/>
          <w:sz w:val="24"/>
          <w:szCs w:val="24"/>
        </w:rPr>
        <w:t>, Kantonalni sud u Mostaru</w:t>
      </w:r>
      <w:r w:rsidR="00C62941">
        <w:rPr>
          <w:rFonts w:ascii="Times New Roman" w:eastAsia="Times New Roman" w:hAnsi="Times New Roman" w:cs="Times New Roman"/>
          <w:bCs/>
          <w:color w:val="000000" w:themeColor="text1"/>
          <w:sz w:val="24"/>
          <w:szCs w:val="24"/>
        </w:rPr>
        <w:t>)</w:t>
      </w:r>
      <w:r w:rsidR="006B7EBD">
        <w:rPr>
          <w:rFonts w:ascii="Times New Roman" w:eastAsia="Times New Roman" w:hAnsi="Times New Roman" w:cs="Times New Roman"/>
          <w:bCs/>
          <w:color w:val="000000" w:themeColor="text1"/>
          <w:sz w:val="24"/>
          <w:szCs w:val="24"/>
        </w:rPr>
        <w:t>.</w:t>
      </w:r>
    </w:p>
    <w:p w14:paraId="613E64CC" w14:textId="77777777" w:rsidR="00960681" w:rsidRPr="0087761C" w:rsidRDefault="00960681" w:rsidP="00567239">
      <w:pPr>
        <w:spacing w:after="0" w:line="240" w:lineRule="auto"/>
        <w:jc w:val="both"/>
        <w:rPr>
          <w:rFonts w:ascii="Times New Roman" w:eastAsia="Times New Roman" w:hAnsi="Times New Roman" w:cs="Times New Roman"/>
          <w:bCs/>
          <w:color w:val="000000" w:themeColor="text1"/>
          <w:sz w:val="24"/>
          <w:szCs w:val="24"/>
        </w:rPr>
      </w:pPr>
    </w:p>
    <w:p w14:paraId="31ADD980" w14:textId="77777777" w:rsidR="007E1910" w:rsidRPr="00C62941" w:rsidRDefault="00BD6735" w:rsidP="00567239">
      <w:pPr>
        <w:spacing w:after="0" w:line="240" w:lineRule="auto"/>
        <w:jc w:val="both"/>
        <w:rPr>
          <w:rFonts w:ascii="Times New Roman" w:eastAsia="Times New Roman" w:hAnsi="Times New Roman" w:cs="Times New Roman"/>
          <w:bCs/>
          <w:color w:val="000000" w:themeColor="text1"/>
          <w:sz w:val="24"/>
          <w:szCs w:val="24"/>
        </w:rPr>
      </w:pPr>
      <w:r w:rsidRPr="0087761C">
        <w:rPr>
          <w:rFonts w:ascii="Times New Roman" w:eastAsia="Times New Roman" w:hAnsi="Times New Roman" w:cs="Times New Roman"/>
          <w:bCs/>
          <w:color w:val="000000" w:themeColor="text1"/>
          <w:sz w:val="24"/>
          <w:szCs w:val="24"/>
        </w:rPr>
        <w:t>Takođe</w:t>
      </w:r>
      <w:r w:rsidR="00C62941">
        <w:rPr>
          <w:rFonts w:ascii="Times New Roman" w:eastAsia="Times New Roman" w:hAnsi="Times New Roman" w:cs="Times New Roman"/>
          <w:bCs/>
          <w:color w:val="000000" w:themeColor="text1"/>
          <w:sz w:val="24"/>
          <w:szCs w:val="24"/>
        </w:rPr>
        <w:t>,</w:t>
      </w:r>
      <w:r w:rsidRPr="0087761C">
        <w:rPr>
          <w:rFonts w:ascii="Times New Roman" w:eastAsia="Times New Roman" w:hAnsi="Times New Roman" w:cs="Times New Roman"/>
          <w:bCs/>
          <w:color w:val="000000" w:themeColor="text1"/>
          <w:sz w:val="24"/>
          <w:szCs w:val="24"/>
        </w:rPr>
        <w:t xml:space="preserve"> u toku je veliki broj aktivnih sudskih predmeta</w:t>
      </w:r>
      <w:r w:rsidR="00691246" w:rsidRPr="0087761C">
        <w:rPr>
          <w:rFonts w:ascii="Times New Roman" w:eastAsia="Times New Roman" w:hAnsi="Times New Roman" w:cs="Times New Roman"/>
          <w:bCs/>
          <w:color w:val="000000" w:themeColor="text1"/>
          <w:sz w:val="24"/>
          <w:szCs w:val="24"/>
        </w:rPr>
        <w:t xml:space="preserve"> čiji </w:t>
      </w:r>
      <w:r w:rsidR="00C62941">
        <w:rPr>
          <w:rFonts w:ascii="Times New Roman" w:eastAsia="Times New Roman" w:hAnsi="Times New Roman" w:cs="Times New Roman"/>
          <w:bCs/>
          <w:color w:val="000000" w:themeColor="text1"/>
          <w:sz w:val="24"/>
          <w:szCs w:val="24"/>
        </w:rPr>
        <w:t xml:space="preserve">je </w:t>
      </w:r>
      <w:r w:rsidR="00691246" w:rsidRPr="0087761C">
        <w:rPr>
          <w:rFonts w:ascii="Times New Roman" w:eastAsia="Times New Roman" w:hAnsi="Times New Roman" w:cs="Times New Roman"/>
          <w:bCs/>
          <w:color w:val="000000" w:themeColor="text1"/>
          <w:sz w:val="24"/>
          <w:szCs w:val="24"/>
        </w:rPr>
        <w:t xml:space="preserve">ishod </w:t>
      </w:r>
      <w:r w:rsidR="00C62941">
        <w:rPr>
          <w:rFonts w:ascii="Times New Roman" w:eastAsia="Times New Roman" w:hAnsi="Times New Roman" w:cs="Times New Roman"/>
          <w:bCs/>
          <w:color w:val="000000" w:themeColor="text1"/>
          <w:sz w:val="24"/>
          <w:szCs w:val="24"/>
        </w:rPr>
        <w:t>neizvjestan,</w:t>
      </w:r>
      <w:r w:rsidR="00691246" w:rsidRPr="0087761C">
        <w:rPr>
          <w:rFonts w:ascii="Times New Roman" w:eastAsia="Times New Roman" w:hAnsi="Times New Roman" w:cs="Times New Roman"/>
          <w:bCs/>
          <w:color w:val="000000" w:themeColor="text1"/>
          <w:sz w:val="24"/>
          <w:szCs w:val="24"/>
        </w:rPr>
        <w:t xml:space="preserve"> a koji su od str</w:t>
      </w:r>
      <w:r w:rsidR="00C62941">
        <w:rPr>
          <w:rFonts w:ascii="Times New Roman" w:eastAsia="Times New Roman" w:hAnsi="Times New Roman" w:cs="Times New Roman"/>
          <w:bCs/>
          <w:color w:val="000000" w:themeColor="text1"/>
          <w:sz w:val="24"/>
          <w:szCs w:val="24"/>
        </w:rPr>
        <w:t>a</w:t>
      </w:r>
      <w:r w:rsidR="00691246" w:rsidRPr="0087761C">
        <w:rPr>
          <w:rFonts w:ascii="Times New Roman" w:eastAsia="Times New Roman" w:hAnsi="Times New Roman" w:cs="Times New Roman"/>
          <w:bCs/>
          <w:color w:val="000000" w:themeColor="text1"/>
          <w:sz w:val="24"/>
          <w:szCs w:val="24"/>
        </w:rPr>
        <w:t xml:space="preserve">ne oštećnih lica pokrenuti </w:t>
      </w:r>
      <w:r w:rsidR="00C62941">
        <w:rPr>
          <w:rFonts w:ascii="Times New Roman" w:eastAsia="Times New Roman" w:hAnsi="Times New Roman" w:cs="Times New Roman"/>
          <w:bCs/>
          <w:color w:val="000000" w:themeColor="text1"/>
          <w:sz w:val="24"/>
          <w:szCs w:val="24"/>
        </w:rPr>
        <w:t>prije donošenja sporne odluke Vrhovnog suda.</w:t>
      </w:r>
    </w:p>
    <w:p w14:paraId="757DD2D9" w14:textId="77777777" w:rsidR="005F2911" w:rsidRDefault="005F2911" w:rsidP="00567239">
      <w:pPr>
        <w:spacing w:after="0" w:line="240" w:lineRule="auto"/>
        <w:ind w:left="6480"/>
        <w:jc w:val="both"/>
        <w:rPr>
          <w:rFonts w:ascii="Times New Roman" w:hAnsi="Times New Roman" w:cs="Times New Roman"/>
          <w:b/>
          <w:color w:val="000000" w:themeColor="text1"/>
          <w:sz w:val="24"/>
          <w:szCs w:val="24"/>
        </w:rPr>
      </w:pPr>
    </w:p>
    <w:p w14:paraId="770EB661" w14:textId="427D65E5" w:rsidR="00C62941" w:rsidRPr="007F02D8" w:rsidRDefault="00C62941" w:rsidP="007F02D8">
      <w:pPr>
        <w:pStyle w:val="Paragrafspiska"/>
        <w:numPr>
          <w:ilvl w:val="0"/>
          <w:numId w:val="34"/>
        </w:numPr>
        <w:tabs>
          <w:tab w:val="left" w:pos="1277"/>
        </w:tabs>
        <w:jc w:val="both"/>
        <w:rPr>
          <w:rFonts w:ascii="Times New Roman" w:hAnsi="Times New Roman" w:cs="Times New Roman"/>
          <w:b/>
          <w:color w:val="FF0000"/>
          <w:sz w:val="24"/>
          <w:szCs w:val="24"/>
        </w:rPr>
      </w:pPr>
      <w:r w:rsidRPr="007F02D8">
        <w:rPr>
          <w:rFonts w:ascii="Times New Roman" w:hAnsi="Times New Roman" w:cs="Times New Roman"/>
          <w:b/>
          <w:color w:val="FF0000"/>
          <w:sz w:val="24"/>
          <w:szCs w:val="24"/>
        </w:rPr>
        <w:t>Zaključak</w:t>
      </w:r>
      <w:r w:rsidR="00FC4645" w:rsidRPr="007F02D8">
        <w:rPr>
          <w:rFonts w:ascii="Times New Roman" w:hAnsi="Times New Roman" w:cs="Times New Roman"/>
          <w:b/>
          <w:color w:val="FF0000"/>
          <w:sz w:val="24"/>
          <w:szCs w:val="24"/>
        </w:rPr>
        <w:t xml:space="preserve"> </w:t>
      </w:r>
    </w:p>
    <w:p w14:paraId="0A77A8A5" w14:textId="77777777" w:rsidR="00567239" w:rsidRPr="00567239" w:rsidRDefault="00567239" w:rsidP="00567239">
      <w:pPr>
        <w:tabs>
          <w:tab w:val="left" w:pos="1277"/>
        </w:tabs>
        <w:jc w:val="both"/>
        <w:rPr>
          <w:rFonts w:ascii="Times New Roman" w:hAnsi="Times New Roman" w:cs="Times New Roman"/>
          <w:sz w:val="24"/>
          <w:szCs w:val="24"/>
          <w:lang w:val="sr-Latn-BA"/>
        </w:rPr>
      </w:pPr>
      <w:r>
        <w:rPr>
          <w:rFonts w:ascii="Times New Roman" w:hAnsi="Times New Roman" w:cs="Times New Roman"/>
          <w:sz w:val="24"/>
          <w:szCs w:val="24"/>
          <w:lang w:val="sr-Latn-BA"/>
        </w:rPr>
        <w:t>A</w:t>
      </w:r>
      <w:r w:rsidRPr="00567239">
        <w:rPr>
          <w:rFonts w:ascii="Times New Roman" w:hAnsi="Times New Roman" w:cs="Times New Roman"/>
          <w:sz w:val="24"/>
          <w:szCs w:val="24"/>
          <w:lang w:val="sr-Latn-BA"/>
        </w:rPr>
        <w:t>naliza istorijskog razvoja i pravnog okvira Evropskog izv</w:t>
      </w:r>
      <w:r w:rsidR="008F3226">
        <w:rPr>
          <w:rFonts w:ascii="Times New Roman" w:hAnsi="Times New Roman" w:cs="Times New Roman"/>
          <w:sz w:val="24"/>
          <w:szCs w:val="24"/>
          <w:lang w:val="sr-Latn-BA"/>
        </w:rPr>
        <w:t>j</w:t>
      </w:r>
      <w:r w:rsidRPr="00567239">
        <w:rPr>
          <w:rFonts w:ascii="Times New Roman" w:hAnsi="Times New Roman" w:cs="Times New Roman"/>
          <w:sz w:val="24"/>
          <w:szCs w:val="24"/>
          <w:lang w:val="sr-Latn-BA"/>
        </w:rPr>
        <w:t xml:space="preserve">eštaja o saobraćajnoj nezgodi ukazuje na njegov značaj u ubrzavanju procesa naknade štete i zaštiti prava oštećenih lica. </w:t>
      </w:r>
      <w:r w:rsidRPr="00567239">
        <w:rPr>
          <w:rFonts w:ascii="Times New Roman" w:hAnsi="Times New Roman" w:cs="Times New Roman"/>
          <w:sz w:val="24"/>
          <w:szCs w:val="24"/>
          <w:lang w:val="sr-Latn-BA"/>
        </w:rPr>
        <w:lastRenderedPageBreak/>
        <w:t>Uprkos standardizovanom obrascu, prim</w:t>
      </w:r>
      <w:r w:rsidR="003254C2">
        <w:rPr>
          <w:rFonts w:ascii="Times New Roman" w:hAnsi="Times New Roman" w:cs="Times New Roman"/>
          <w:sz w:val="24"/>
          <w:szCs w:val="24"/>
          <w:lang w:val="sr-Latn-BA"/>
        </w:rPr>
        <w:t>j</w:t>
      </w:r>
      <w:r w:rsidRPr="00567239">
        <w:rPr>
          <w:rFonts w:ascii="Times New Roman" w:hAnsi="Times New Roman" w:cs="Times New Roman"/>
          <w:sz w:val="24"/>
          <w:szCs w:val="24"/>
          <w:lang w:val="sr-Latn-BA"/>
        </w:rPr>
        <w:t>ena Evropskog izv</w:t>
      </w:r>
      <w:r w:rsidR="008F3226">
        <w:rPr>
          <w:rFonts w:ascii="Times New Roman" w:hAnsi="Times New Roman" w:cs="Times New Roman"/>
          <w:sz w:val="24"/>
          <w:szCs w:val="24"/>
          <w:lang w:val="sr-Latn-BA"/>
        </w:rPr>
        <w:t>j</w:t>
      </w:r>
      <w:r w:rsidRPr="00567239">
        <w:rPr>
          <w:rFonts w:ascii="Times New Roman" w:hAnsi="Times New Roman" w:cs="Times New Roman"/>
          <w:sz w:val="24"/>
          <w:szCs w:val="24"/>
          <w:lang w:val="sr-Latn-BA"/>
        </w:rPr>
        <w:t xml:space="preserve">eštaja u Bosni i Hercegovini suočava se s izazovima, posebno u kontekstu različite sudske prakse i tumačenja </w:t>
      </w:r>
      <w:r w:rsidR="003254C2">
        <w:rPr>
          <w:rFonts w:ascii="Times New Roman" w:hAnsi="Times New Roman" w:cs="Times New Roman"/>
          <w:sz w:val="24"/>
          <w:szCs w:val="24"/>
          <w:lang w:val="sr-Latn-BA"/>
        </w:rPr>
        <w:t xml:space="preserve">vrste i </w:t>
      </w:r>
      <w:r w:rsidRPr="00567239">
        <w:rPr>
          <w:rFonts w:ascii="Times New Roman" w:hAnsi="Times New Roman" w:cs="Times New Roman"/>
          <w:sz w:val="24"/>
          <w:szCs w:val="24"/>
          <w:lang w:val="sr-Latn-BA"/>
        </w:rPr>
        <w:t>visine štete</w:t>
      </w:r>
      <w:r w:rsidR="003254C2">
        <w:rPr>
          <w:rFonts w:ascii="Times New Roman" w:hAnsi="Times New Roman" w:cs="Times New Roman"/>
          <w:sz w:val="24"/>
          <w:szCs w:val="24"/>
          <w:lang w:val="sr-Latn-BA"/>
        </w:rPr>
        <w:t xml:space="preserve"> koju oštećeni mogu napl</w:t>
      </w:r>
      <w:r w:rsidR="008F3226">
        <w:rPr>
          <w:rFonts w:ascii="Times New Roman" w:hAnsi="Times New Roman" w:cs="Times New Roman"/>
          <w:sz w:val="24"/>
          <w:szCs w:val="24"/>
          <w:lang w:val="sr-Latn-BA"/>
        </w:rPr>
        <w:t>a</w:t>
      </w:r>
      <w:r w:rsidR="003254C2">
        <w:rPr>
          <w:rFonts w:ascii="Times New Roman" w:hAnsi="Times New Roman" w:cs="Times New Roman"/>
          <w:sz w:val="24"/>
          <w:szCs w:val="24"/>
          <w:lang w:val="sr-Latn-BA"/>
        </w:rPr>
        <w:t>titi po osno</w:t>
      </w:r>
      <w:r w:rsidR="006B7EBD">
        <w:rPr>
          <w:rFonts w:ascii="Times New Roman" w:hAnsi="Times New Roman" w:cs="Times New Roman"/>
          <w:sz w:val="24"/>
          <w:szCs w:val="24"/>
          <w:lang w:val="sr-Latn-BA"/>
        </w:rPr>
        <w:t>vu nezgoda u kojima je korišten</w:t>
      </w:r>
      <w:r w:rsidRPr="00567239">
        <w:rPr>
          <w:rFonts w:ascii="Times New Roman" w:hAnsi="Times New Roman" w:cs="Times New Roman"/>
          <w:sz w:val="24"/>
          <w:szCs w:val="24"/>
          <w:lang w:val="sr-Latn-BA"/>
        </w:rPr>
        <w:t>.</w:t>
      </w:r>
    </w:p>
    <w:p w14:paraId="2B8D69BB" w14:textId="77777777" w:rsidR="00567239" w:rsidRPr="00567239" w:rsidRDefault="00567239" w:rsidP="00567239">
      <w:pPr>
        <w:tabs>
          <w:tab w:val="left" w:pos="1277"/>
        </w:tabs>
        <w:jc w:val="both"/>
        <w:rPr>
          <w:rFonts w:ascii="Times New Roman" w:hAnsi="Times New Roman" w:cs="Times New Roman"/>
          <w:sz w:val="24"/>
          <w:szCs w:val="24"/>
          <w:lang w:val="sr-Latn-BA"/>
        </w:rPr>
      </w:pPr>
      <w:r w:rsidRPr="00567239">
        <w:rPr>
          <w:rFonts w:ascii="Times New Roman" w:hAnsi="Times New Roman" w:cs="Times New Roman"/>
          <w:sz w:val="24"/>
          <w:szCs w:val="24"/>
          <w:lang w:val="sr-Latn-BA"/>
        </w:rPr>
        <w:t>Odluka Vrhovnog suda Republike Srpske</w:t>
      </w:r>
      <w:r w:rsidR="003254C2">
        <w:rPr>
          <w:rFonts w:ascii="Times New Roman" w:hAnsi="Times New Roman" w:cs="Times New Roman"/>
          <w:sz w:val="24"/>
          <w:szCs w:val="24"/>
          <w:lang w:val="sr-Latn-BA"/>
        </w:rPr>
        <w:t xml:space="preserve"> iz janura 2025. godine</w:t>
      </w:r>
      <w:r w:rsidR="006B7EBD">
        <w:rPr>
          <w:rFonts w:ascii="Times New Roman" w:hAnsi="Times New Roman" w:cs="Times New Roman"/>
          <w:sz w:val="24"/>
          <w:szCs w:val="24"/>
          <w:lang w:val="sr-Latn-BA"/>
        </w:rPr>
        <w:t>, koja član 37</w:t>
      </w:r>
      <w:r w:rsidRPr="00567239">
        <w:rPr>
          <w:rFonts w:ascii="Times New Roman" w:hAnsi="Times New Roman" w:cs="Times New Roman"/>
          <w:sz w:val="24"/>
          <w:szCs w:val="24"/>
          <w:lang w:val="sr-Latn-BA"/>
        </w:rPr>
        <w:t xml:space="preserve"> Zakona o obaveznim osiguranjima u saobraćaju smatra </w:t>
      </w:r>
      <w:r w:rsidRPr="000D3DBB">
        <w:rPr>
          <w:rFonts w:ascii="Times New Roman" w:hAnsi="Times New Roman" w:cs="Times New Roman"/>
          <w:i/>
          <w:sz w:val="24"/>
          <w:szCs w:val="24"/>
          <w:lang w:val="sr-Latn-BA"/>
        </w:rPr>
        <w:t>lex specialis</w:t>
      </w:r>
      <w:r w:rsidR="000D3DBB" w:rsidRPr="000D3DBB">
        <w:rPr>
          <w:rFonts w:ascii="Times New Roman" w:hAnsi="Times New Roman" w:cs="Times New Roman"/>
          <w:sz w:val="24"/>
          <w:szCs w:val="24"/>
          <w:lang w:val="sr-Latn-BA"/>
        </w:rPr>
        <w:t>-om</w:t>
      </w:r>
      <w:r w:rsidRPr="00567239">
        <w:rPr>
          <w:rFonts w:ascii="Times New Roman" w:hAnsi="Times New Roman" w:cs="Times New Roman"/>
          <w:sz w:val="24"/>
          <w:szCs w:val="24"/>
          <w:lang w:val="sr-Latn-BA"/>
        </w:rPr>
        <w:t xml:space="preserve"> u odnosu na Zakon o obligacionim odnosima i načelo slobodne oc</w:t>
      </w:r>
      <w:r>
        <w:rPr>
          <w:rFonts w:ascii="Times New Roman" w:hAnsi="Times New Roman" w:cs="Times New Roman"/>
          <w:sz w:val="24"/>
          <w:szCs w:val="24"/>
          <w:lang w:val="sr-Latn-BA"/>
        </w:rPr>
        <w:t>j</w:t>
      </w:r>
      <w:r w:rsidRPr="00567239">
        <w:rPr>
          <w:rFonts w:ascii="Times New Roman" w:hAnsi="Times New Roman" w:cs="Times New Roman"/>
          <w:sz w:val="24"/>
          <w:szCs w:val="24"/>
          <w:lang w:val="sr-Latn-BA"/>
        </w:rPr>
        <w:t>ene dokaza, predstavlja problematičan presedan. Takvo tumačenje nepotrebno ulazi u materiju drugih zakona, ograničava dokazna sredstva i visinu štete, te dovodi do pravne nesigurnosti.</w:t>
      </w:r>
    </w:p>
    <w:p w14:paraId="6B1DEFB7" w14:textId="77777777" w:rsidR="00567239" w:rsidRPr="00567239" w:rsidRDefault="003254C2" w:rsidP="00567239">
      <w:pPr>
        <w:tabs>
          <w:tab w:val="left" w:pos="1277"/>
        </w:tabs>
        <w:jc w:val="both"/>
        <w:rPr>
          <w:rFonts w:ascii="Times New Roman" w:hAnsi="Times New Roman" w:cs="Times New Roman"/>
          <w:sz w:val="24"/>
          <w:szCs w:val="24"/>
          <w:lang w:val="sr-Latn-BA"/>
        </w:rPr>
      </w:pPr>
      <w:r>
        <w:rPr>
          <w:rFonts w:ascii="Times New Roman" w:hAnsi="Times New Roman" w:cs="Times New Roman"/>
          <w:sz w:val="24"/>
          <w:szCs w:val="24"/>
          <w:lang w:val="sr-Latn-BA"/>
        </w:rPr>
        <w:t>Poređenje</w:t>
      </w:r>
      <w:r w:rsidR="00567239" w:rsidRPr="00567239">
        <w:rPr>
          <w:rFonts w:ascii="Times New Roman" w:hAnsi="Times New Roman" w:cs="Times New Roman"/>
          <w:sz w:val="24"/>
          <w:szCs w:val="24"/>
          <w:lang w:val="sr-Latn-BA"/>
        </w:rPr>
        <w:t xml:space="preserve"> s uporednim pravom i sudskom praksom pokazuje da većina zemalja ne ograničava visinu štete koja se naplaćuje na temelju Evropskog izv</w:t>
      </w:r>
      <w:r w:rsidR="008F3226">
        <w:rPr>
          <w:rFonts w:ascii="Times New Roman" w:hAnsi="Times New Roman" w:cs="Times New Roman"/>
          <w:sz w:val="24"/>
          <w:szCs w:val="24"/>
          <w:lang w:val="sr-Latn-BA"/>
        </w:rPr>
        <w:t>j</w:t>
      </w:r>
      <w:r w:rsidR="00567239" w:rsidRPr="00567239">
        <w:rPr>
          <w:rFonts w:ascii="Times New Roman" w:hAnsi="Times New Roman" w:cs="Times New Roman"/>
          <w:sz w:val="24"/>
          <w:szCs w:val="24"/>
          <w:lang w:val="sr-Latn-BA"/>
        </w:rPr>
        <w:t>eštaja. Prihvatanje restriktivnog tumačenja u Republici Srpskoj dovodi do neravnopravnog položaja učesnika u saobraćajnim nezgodama</w:t>
      </w:r>
      <w:r w:rsidR="00787E0D">
        <w:rPr>
          <w:rFonts w:ascii="Times New Roman" w:hAnsi="Times New Roman" w:cs="Times New Roman"/>
          <w:sz w:val="24"/>
          <w:szCs w:val="24"/>
          <w:lang w:val="sr-Latn-BA"/>
        </w:rPr>
        <w:t xml:space="preserve"> prema učesnicima koj</w:t>
      </w:r>
      <w:r w:rsidR="000D3DBB">
        <w:rPr>
          <w:rFonts w:ascii="Times New Roman" w:hAnsi="Times New Roman" w:cs="Times New Roman"/>
          <w:sz w:val="24"/>
          <w:szCs w:val="24"/>
          <w:lang w:val="sr-Latn-BA"/>
        </w:rPr>
        <w:t>i mogu zasnovati nadležnost sud</w:t>
      </w:r>
      <w:r w:rsidR="00787E0D">
        <w:rPr>
          <w:rFonts w:ascii="Times New Roman" w:hAnsi="Times New Roman" w:cs="Times New Roman"/>
          <w:sz w:val="24"/>
          <w:szCs w:val="24"/>
          <w:lang w:val="sr-Latn-BA"/>
        </w:rPr>
        <w:t>ova u F</w:t>
      </w:r>
      <w:r w:rsidR="008F3226">
        <w:rPr>
          <w:rFonts w:ascii="Times New Roman" w:hAnsi="Times New Roman" w:cs="Times New Roman"/>
          <w:sz w:val="24"/>
          <w:szCs w:val="24"/>
          <w:lang w:val="sr-Latn-BA"/>
        </w:rPr>
        <w:t>B</w:t>
      </w:r>
      <w:r w:rsidR="00787E0D">
        <w:rPr>
          <w:rFonts w:ascii="Times New Roman" w:hAnsi="Times New Roman" w:cs="Times New Roman"/>
          <w:sz w:val="24"/>
          <w:szCs w:val="24"/>
          <w:lang w:val="sr-Latn-BA"/>
        </w:rPr>
        <w:t>iH ili u drugim zemljama. Takođe, sve ovo</w:t>
      </w:r>
      <w:r w:rsidR="008D18FF">
        <w:rPr>
          <w:rFonts w:ascii="Times New Roman" w:hAnsi="Times New Roman" w:cs="Times New Roman"/>
          <w:sz w:val="24"/>
          <w:szCs w:val="24"/>
          <w:lang w:val="sr-Latn-BA"/>
        </w:rPr>
        <w:t xml:space="preserve"> </w:t>
      </w:r>
      <w:r w:rsidR="00567239" w:rsidRPr="00567239">
        <w:rPr>
          <w:rFonts w:ascii="Times New Roman" w:hAnsi="Times New Roman" w:cs="Times New Roman"/>
          <w:sz w:val="24"/>
          <w:szCs w:val="24"/>
          <w:lang w:val="sr-Latn-BA"/>
        </w:rPr>
        <w:t>može imati negativne posl</w:t>
      </w:r>
      <w:r w:rsidR="00787E0D">
        <w:rPr>
          <w:rFonts w:ascii="Times New Roman" w:hAnsi="Times New Roman" w:cs="Times New Roman"/>
          <w:sz w:val="24"/>
          <w:szCs w:val="24"/>
          <w:lang w:val="sr-Latn-BA"/>
        </w:rPr>
        <w:t>j</w:t>
      </w:r>
      <w:r w:rsidR="00567239" w:rsidRPr="00567239">
        <w:rPr>
          <w:rFonts w:ascii="Times New Roman" w:hAnsi="Times New Roman" w:cs="Times New Roman"/>
          <w:sz w:val="24"/>
          <w:szCs w:val="24"/>
          <w:lang w:val="sr-Latn-BA"/>
        </w:rPr>
        <w:t>edice na poziciju Bosne i Hercegovine u međunarodnom sistemu osiguranja.</w:t>
      </w:r>
    </w:p>
    <w:p w14:paraId="768235F0" w14:textId="77777777" w:rsidR="00567239" w:rsidRDefault="00787E0D" w:rsidP="00567239">
      <w:pPr>
        <w:tabs>
          <w:tab w:val="left" w:pos="1277"/>
        </w:tabs>
        <w:jc w:val="both"/>
        <w:rPr>
          <w:rFonts w:ascii="Times New Roman" w:hAnsi="Times New Roman" w:cs="Times New Roman"/>
          <w:sz w:val="24"/>
          <w:szCs w:val="24"/>
          <w:lang w:val="sr-Latn-BA"/>
        </w:rPr>
      </w:pPr>
      <w:r>
        <w:rPr>
          <w:rFonts w:ascii="Times New Roman" w:hAnsi="Times New Roman" w:cs="Times New Roman"/>
          <w:sz w:val="24"/>
          <w:szCs w:val="24"/>
          <w:lang w:val="sr-Latn-BA"/>
        </w:rPr>
        <w:t>Stav da se po obrascu evropskog izvj</w:t>
      </w:r>
      <w:r w:rsidR="000D3DBB">
        <w:rPr>
          <w:rFonts w:ascii="Times New Roman" w:hAnsi="Times New Roman" w:cs="Times New Roman"/>
          <w:sz w:val="24"/>
          <w:szCs w:val="24"/>
          <w:lang w:val="sr-Latn-BA"/>
        </w:rPr>
        <w:t>eštaja dosuđuje iznos do 500 KM</w:t>
      </w:r>
      <w:r>
        <w:rPr>
          <w:rFonts w:ascii="Times New Roman" w:hAnsi="Times New Roman" w:cs="Times New Roman"/>
          <w:sz w:val="24"/>
          <w:szCs w:val="24"/>
          <w:lang w:val="sr-Latn-BA"/>
        </w:rPr>
        <w:t xml:space="preserve"> eventualno može biti opravdan samo u slučajevima kada je obrazac evropskog izvje</w:t>
      </w:r>
      <w:r w:rsidR="000D3DBB">
        <w:rPr>
          <w:rFonts w:ascii="Times New Roman" w:hAnsi="Times New Roman" w:cs="Times New Roman"/>
          <w:sz w:val="24"/>
          <w:szCs w:val="24"/>
          <w:lang w:val="sr-Latn-BA"/>
        </w:rPr>
        <w:t>š</w:t>
      </w:r>
      <w:r>
        <w:rPr>
          <w:rFonts w:ascii="Times New Roman" w:hAnsi="Times New Roman" w:cs="Times New Roman"/>
          <w:sz w:val="24"/>
          <w:szCs w:val="24"/>
          <w:lang w:val="sr-Latn-BA"/>
        </w:rPr>
        <w:t>taja jedini dokaz kojim stranke raspolažu, ali i ova</w:t>
      </w:r>
      <w:r w:rsidR="008F3226">
        <w:rPr>
          <w:rFonts w:ascii="Times New Roman" w:hAnsi="Times New Roman" w:cs="Times New Roman"/>
          <w:sz w:val="24"/>
          <w:szCs w:val="24"/>
          <w:lang w:val="sr-Latn-BA"/>
        </w:rPr>
        <w:t>kav način ograničava treba uzeti</w:t>
      </w:r>
      <w:r>
        <w:rPr>
          <w:rFonts w:ascii="Times New Roman" w:hAnsi="Times New Roman" w:cs="Times New Roman"/>
          <w:sz w:val="24"/>
          <w:szCs w:val="24"/>
          <w:lang w:val="sr-Latn-BA"/>
        </w:rPr>
        <w:t xml:space="preserve"> sa rezervom.</w:t>
      </w:r>
    </w:p>
    <w:p w14:paraId="7C5C3F21" w14:textId="77777777" w:rsidR="00787E0D" w:rsidRPr="00567239" w:rsidRDefault="00787E0D" w:rsidP="00567239">
      <w:pPr>
        <w:tabs>
          <w:tab w:val="left" w:pos="1277"/>
        </w:tabs>
        <w:jc w:val="both"/>
        <w:rPr>
          <w:rFonts w:ascii="Times New Roman" w:hAnsi="Times New Roman" w:cs="Times New Roman"/>
          <w:sz w:val="24"/>
          <w:szCs w:val="24"/>
          <w:lang w:val="sr-Latn-BA"/>
        </w:rPr>
      </w:pPr>
      <w:r>
        <w:rPr>
          <w:rFonts w:ascii="Times New Roman" w:hAnsi="Times New Roman" w:cs="Times New Roman"/>
          <w:sz w:val="24"/>
          <w:szCs w:val="24"/>
          <w:lang w:val="sr-Latn-BA"/>
        </w:rPr>
        <w:t>Na kraju</w:t>
      </w:r>
      <w:r w:rsidR="000D3DBB">
        <w:rPr>
          <w:rFonts w:ascii="Times New Roman" w:hAnsi="Times New Roman" w:cs="Times New Roman"/>
          <w:sz w:val="24"/>
          <w:szCs w:val="24"/>
          <w:lang w:val="sr-Latn-BA"/>
        </w:rPr>
        <w:t>,</w:t>
      </w:r>
      <w:r>
        <w:rPr>
          <w:rFonts w:ascii="Times New Roman" w:hAnsi="Times New Roman" w:cs="Times New Roman"/>
          <w:sz w:val="24"/>
          <w:szCs w:val="24"/>
          <w:lang w:val="sr-Latn-BA"/>
        </w:rPr>
        <w:t xml:space="preserve"> i ne manje bitno</w:t>
      </w:r>
      <w:r w:rsidR="008F3226">
        <w:rPr>
          <w:rFonts w:ascii="Times New Roman" w:hAnsi="Times New Roman" w:cs="Times New Roman"/>
          <w:sz w:val="24"/>
          <w:szCs w:val="24"/>
          <w:lang w:val="sr-Latn-BA"/>
        </w:rPr>
        <w:t>,</w:t>
      </w:r>
      <w:r>
        <w:rPr>
          <w:rFonts w:ascii="Times New Roman" w:hAnsi="Times New Roman" w:cs="Times New Roman"/>
          <w:sz w:val="24"/>
          <w:szCs w:val="24"/>
          <w:lang w:val="sr-Latn-BA"/>
        </w:rPr>
        <w:t xml:space="preserve"> treba naročito imati u vidu koliko se korištenjem obrasca evrop</w:t>
      </w:r>
      <w:r w:rsidR="003254C2">
        <w:rPr>
          <w:rFonts w:ascii="Times New Roman" w:hAnsi="Times New Roman" w:cs="Times New Roman"/>
          <w:sz w:val="24"/>
          <w:szCs w:val="24"/>
          <w:lang w:val="sr-Latn-BA"/>
        </w:rPr>
        <w:t>s</w:t>
      </w:r>
      <w:r>
        <w:rPr>
          <w:rFonts w:ascii="Times New Roman" w:hAnsi="Times New Roman" w:cs="Times New Roman"/>
          <w:sz w:val="24"/>
          <w:szCs w:val="24"/>
          <w:lang w:val="sr-Latn-BA"/>
        </w:rPr>
        <w:t>kog izvještaja smanjuje vrijeme blok</w:t>
      </w:r>
      <w:r w:rsidR="003254C2">
        <w:rPr>
          <w:rFonts w:ascii="Times New Roman" w:hAnsi="Times New Roman" w:cs="Times New Roman"/>
          <w:sz w:val="24"/>
          <w:szCs w:val="24"/>
          <w:lang w:val="sr-Latn-BA"/>
        </w:rPr>
        <w:t>iranja i usporavanja</w:t>
      </w:r>
      <w:r>
        <w:rPr>
          <w:rFonts w:ascii="Times New Roman" w:hAnsi="Times New Roman" w:cs="Times New Roman"/>
          <w:sz w:val="24"/>
          <w:szCs w:val="24"/>
          <w:lang w:val="sr-Latn-BA"/>
        </w:rPr>
        <w:t xml:space="preserve"> saobraćaja. Nema čekanja dolaska policije, nema dugotrajnog vršenja uviđaja.</w:t>
      </w:r>
      <w:r w:rsidR="003254C2">
        <w:rPr>
          <w:rFonts w:ascii="Times New Roman" w:hAnsi="Times New Roman" w:cs="Times New Roman"/>
          <w:sz w:val="24"/>
          <w:szCs w:val="24"/>
          <w:lang w:val="sr-Latn-BA"/>
        </w:rPr>
        <w:t xml:space="preserve"> O negativnim efektima i gubicima koji nastaju zbog usporenog odvijanja saobraćaja treba</w:t>
      </w:r>
      <w:r w:rsidR="000D3DBB">
        <w:rPr>
          <w:rFonts w:ascii="Times New Roman" w:hAnsi="Times New Roman" w:cs="Times New Roman"/>
          <w:sz w:val="24"/>
          <w:szCs w:val="24"/>
          <w:lang w:val="sr-Latn-BA"/>
        </w:rPr>
        <w:t>l</w:t>
      </w:r>
      <w:r w:rsidR="003254C2">
        <w:rPr>
          <w:rFonts w:ascii="Times New Roman" w:hAnsi="Times New Roman" w:cs="Times New Roman"/>
          <w:sz w:val="24"/>
          <w:szCs w:val="24"/>
          <w:lang w:val="sr-Latn-BA"/>
        </w:rPr>
        <w:t xml:space="preserve">o </w:t>
      </w:r>
      <w:r w:rsidR="000D3DBB">
        <w:rPr>
          <w:rFonts w:ascii="Times New Roman" w:hAnsi="Times New Roman" w:cs="Times New Roman"/>
          <w:sz w:val="24"/>
          <w:szCs w:val="24"/>
          <w:lang w:val="sr-Latn-BA"/>
        </w:rPr>
        <w:t>bi da se napravi</w:t>
      </w:r>
      <w:r w:rsidR="008D18FF">
        <w:rPr>
          <w:rFonts w:ascii="Times New Roman" w:hAnsi="Times New Roman" w:cs="Times New Roman"/>
          <w:sz w:val="24"/>
          <w:szCs w:val="24"/>
          <w:lang w:val="sr-Latn-BA"/>
        </w:rPr>
        <w:t xml:space="preserve"> </w:t>
      </w:r>
      <w:r w:rsidR="003254C2">
        <w:rPr>
          <w:rFonts w:ascii="Times New Roman" w:hAnsi="Times New Roman" w:cs="Times New Roman"/>
          <w:sz w:val="24"/>
          <w:szCs w:val="24"/>
          <w:lang w:val="sr-Latn-BA"/>
        </w:rPr>
        <w:t>jedan poseban rad. Evrop</w:t>
      </w:r>
      <w:r w:rsidR="008F3226">
        <w:rPr>
          <w:rFonts w:ascii="Times New Roman" w:hAnsi="Times New Roman" w:cs="Times New Roman"/>
          <w:sz w:val="24"/>
          <w:szCs w:val="24"/>
          <w:lang w:val="sr-Latn-BA"/>
        </w:rPr>
        <w:t>s</w:t>
      </w:r>
      <w:r w:rsidR="003254C2">
        <w:rPr>
          <w:rFonts w:ascii="Times New Roman" w:hAnsi="Times New Roman" w:cs="Times New Roman"/>
          <w:sz w:val="24"/>
          <w:szCs w:val="24"/>
          <w:lang w:val="sr-Latn-BA"/>
        </w:rPr>
        <w:t xml:space="preserve">ki izvještaj nije uveden da </w:t>
      </w:r>
      <w:r w:rsidR="008F3226">
        <w:rPr>
          <w:rFonts w:ascii="Times New Roman" w:hAnsi="Times New Roman" w:cs="Times New Roman"/>
          <w:sz w:val="24"/>
          <w:szCs w:val="24"/>
          <w:lang w:val="sr-Latn-BA"/>
        </w:rPr>
        <w:t xml:space="preserve">bi </w:t>
      </w:r>
      <w:r w:rsidR="003254C2">
        <w:rPr>
          <w:rFonts w:ascii="Times New Roman" w:hAnsi="Times New Roman" w:cs="Times New Roman"/>
          <w:sz w:val="24"/>
          <w:szCs w:val="24"/>
          <w:lang w:val="sr-Latn-BA"/>
        </w:rPr>
        <w:t>neko prevario osiguravajuće društvo</w:t>
      </w:r>
      <w:r w:rsidR="008F3226">
        <w:rPr>
          <w:rFonts w:ascii="Times New Roman" w:hAnsi="Times New Roman" w:cs="Times New Roman"/>
          <w:sz w:val="24"/>
          <w:szCs w:val="24"/>
          <w:lang w:val="sr-Latn-BA"/>
        </w:rPr>
        <w:t>,</w:t>
      </w:r>
      <w:r w:rsidR="003254C2">
        <w:rPr>
          <w:rFonts w:ascii="Times New Roman" w:hAnsi="Times New Roman" w:cs="Times New Roman"/>
          <w:sz w:val="24"/>
          <w:szCs w:val="24"/>
          <w:lang w:val="sr-Latn-BA"/>
        </w:rPr>
        <w:t xml:space="preserve"> već da bi se ubrzalo odvijanje saobraćaja.</w:t>
      </w:r>
    </w:p>
    <w:p w14:paraId="79EEDA6F" w14:textId="77777777" w:rsidR="00787E0D" w:rsidRDefault="00787E0D" w:rsidP="00787E0D">
      <w:pPr>
        <w:tabs>
          <w:tab w:val="left" w:pos="1277"/>
        </w:tabs>
        <w:jc w:val="both"/>
        <w:rPr>
          <w:rFonts w:ascii="Times New Roman" w:hAnsi="Times New Roman" w:cs="Times New Roman"/>
          <w:sz w:val="24"/>
          <w:szCs w:val="24"/>
          <w:lang w:val="sr-Latn-BA"/>
        </w:rPr>
      </w:pPr>
      <w:r>
        <w:rPr>
          <w:rFonts w:ascii="Times New Roman" w:hAnsi="Times New Roman" w:cs="Times New Roman"/>
          <w:sz w:val="24"/>
          <w:szCs w:val="24"/>
          <w:lang w:val="sr-Latn-BA"/>
        </w:rPr>
        <w:t>Zbog mogućnosti naknadnog manifestovanja povreda, potrebno je dopustiti dokazivanje i nematerijalnih šteta u nezgodama u kojima je koriš</w:t>
      </w:r>
      <w:r w:rsidR="008F3226">
        <w:rPr>
          <w:rFonts w:ascii="Times New Roman" w:hAnsi="Times New Roman" w:cs="Times New Roman"/>
          <w:sz w:val="24"/>
          <w:szCs w:val="24"/>
          <w:lang w:val="sr-Latn-BA"/>
        </w:rPr>
        <w:t>t</w:t>
      </w:r>
      <w:r>
        <w:rPr>
          <w:rFonts w:ascii="Times New Roman" w:hAnsi="Times New Roman" w:cs="Times New Roman"/>
          <w:sz w:val="24"/>
          <w:szCs w:val="24"/>
          <w:lang w:val="sr-Latn-BA"/>
        </w:rPr>
        <w:t>en evropski izvještaj.</w:t>
      </w:r>
    </w:p>
    <w:p w14:paraId="5B3EC17E" w14:textId="77777777" w:rsidR="00787E0D" w:rsidRDefault="00787E0D" w:rsidP="00787E0D">
      <w:pPr>
        <w:tabs>
          <w:tab w:val="left" w:pos="1277"/>
        </w:tabs>
        <w:jc w:val="both"/>
        <w:rPr>
          <w:rFonts w:ascii="Times New Roman" w:hAnsi="Times New Roman" w:cs="Times New Roman"/>
          <w:sz w:val="24"/>
          <w:szCs w:val="24"/>
          <w:lang w:val="sr-Latn-BA"/>
        </w:rPr>
      </w:pPr>
      <w:r w:rsidRPr="00567239">
        <w:rPr>
          <w:rFonts w:ascii="Times New Roman" w:hAnsi="Times New Roman" w:cs="Times New Roman"/>
          <w:sz w:val="24"/>
          <w:szCs w:val="24"/>
          <w:lang w:val="sr-Latn-BA"/>
        </w:rPr>
        <w:t>Potrebno je ujednačiti sudsku praksu kako bi se osigurala dosl</w:t>
      </w:r>
      <w:r>
        <w:rPr>
          <w:rFonts w:ascii="Times New Roman" w:hAnsi="Times New Roman" w:cs="Times New Roman"/>
          <w:sz w:val="24"/>
          <w:szCs w:val="24"/>
          <w:lang w:val="sr-Latn-BA"/>
        </w:rPr>
        <w:t>j</w:t>
      </w:r>
      <w:r w:rsidRPr="00567239">
        <w:rPr>
          <w:rFonts w:ascii="Times New Roman" w:hAnsi="Times New Roman" w:cs="Times New Roman"/>
          <w:sz w:val="24"/>
          <w:szCs w:val="24"/>
          <w:lang w:val="sr-Latn-BA"/>
        </w:rPr>
        <w:t>edna i efikasna zaštita prava oštećenih lica u saobraćajnim nezgodama. Sudovi bi trebal</w:t>
      </w:r>
      <w:r w:rsidR="000D3DBB">
        <w:rPr>
          <w:rFonts w:ascii="Times New Roman" w:hAnsi="Times New Roman" w:cs="Times New Roman"/>
          <w:sz w:val="24"/>
          <w:szCs w:val="24"/>
          <w:lang w:val="sr-Latn-BA"/>
        </w:rPr>
        <w:t>o da</w:t>
      </w:r>
      <w:r w:rsidRPr="00567239">
        <w:rPr>
          <w:rFonts w:ascii="Times New Roman" w:hAnsi="Times New Roman" w:cs="Times New Roman"/>
          <w:sz w:val="24"/>
          <w:szCs w:val="24"/>
          <w:lang w:val="sr-Latn-BA"/>
        </w:rPr>
        <w:t xml:space="preserve"> donos</w:t>
      </w:r>
      <w:r w:rsidR="000D3DBB">
        <w:rPr>
          <w:rFonts w:ascii="Times New Roman" w:hAnsi="Times New Roman" w:cs="Times New Roman"/>
          <w:sz w:val="24"/>
          <w:szCs w:val="24"/>
          <w:lang w:val="sr-Latn-BA"/>
        </w:rPr>
        <w:t>e</w:t>
      </w:r>
      <w:r w:rsidRPr="00567239">
        <w:rPr>
          <w:rFonts w:ascii="Times New Roman" w:hAnsi="Times New Roman" w:cs="Times New Roman"/>
          <w:sz w:val="24"/>
          <w:szCs w:val="24"/>
          <w:lang w:val="sr-Latn-BA"/>
        </w:rPr>
        <w:t xml:space="preserve"> odluke na temelju slobodne oc</w:t>
      </w:r>
      <w:r>
        <w:rPr>
          <w:rFonts w:ascii="Times New Roman" w:hAnsi="Times New Roman" w:cs="Times New Roman"/>
          <w:sz w:val="24"/>
          <w:szCs w:val="24"/>
          <w:lang w:val="sr-Latn-BA"/>
        </w:rPr>
        <w:t>j</w:t>
      </w:r>
      <w:r w:rsidRPr="00567239">
        <w:rPr>
          <w:rFonts w:ascii="Times New Roman" w:hAnsi="Times New Roman" w:cs="Times New Roman"/>
          <w:sz w:val="24"/>
          <w:szCs w:val="24"/>
          <w:lang w:val="sr-Latn-BA"/>
        </w:rPr>
        <w:t>ene svih izvedenih dokaza, bez apriornog ograničavanja dokaznih sredstava ili visine štete.</w:t>
      </w:r>
      <w:r>
        <w:rPr>
          <w:rFonts w:ascii="Times New Roman" w:hAnsi="Times New Roman" w:cs="Times New Roman"/>
          <w:sz w:val="24"/>
          <w:szCs w:val="24"/>
          <w:lang w:val="sr-Latn-BA"/>
        </w:rPr>
        <w:t xml:space="preserve"> </w:t>
      </w:r>
    </w:p>
    <w:p w14:paraId="1191F1A4" w14:textId="77777777" w:rsidR="00567239" w:rsidRPr="00567239" w:rsidRDefault="00567239" w:rsidP="00567239">
      <w:pPr>
        <w:tabs>
          <w:tab w:val="left" w:pos="1277"/>
        </w:tabs>
        <w:jc w:val="both"/>
        <w:rPr>
          <w:rFonts w:ascii="Times New Roman" w:hAnsi="Times New Roman" w:cs="Times New Roman"/>
          <w:sz w:val="24"/>
          <w:szCs w:val="24"/>
          <w:lang w:val="sr-Latn-BA"/>
        </w:rPr>
      </w:pPr>
      <w:r w:rsidRPr="00567239">
        <w:rPr>
          <w:rFonts w:ascii="Times New Roman" w:hAnsi="Times New Roman" w:cs="Times New Roman"/>
          <w:b/>
          <w:bCs/>
          <w:sz w:val="24"/>
          <w:szCs w:val="24"/>
          <w:lang w:val="sr-Latn-BA"/>
        </w:rPr>
        <w:t>Literatura</w:t>
      </w:r>
    </w:p>
    <w:p w14:paraId="26EFE584" w14:textId="77777777" w:rsidR="00755669" w:rsidRPr="00755669" w:rsidRDefault="008F3226" w:rsidP="00755669">
      <w:pPr>
        <w:numPr>
          <w:ilvl w:val="0"/>
          <w:numId w:val="37"/>
        </w:numPr>
        <w:tabs>
          <w:tab w:val="left" w:pos="1277"/>
        </w:tabs>
        <w:spacing w:after="0" w:line="240" w:lineRule="auto"/>
        <w:ind w:left="697" w:hanging="357"/>
        <w:jc w:val="both"/>
        <w:rPr>
          <w:rFonts w:ascii="Times New Roman" w:hAnsi="Times New Roman" w:cs="Times New Roman"/>
          <w:b/>
          <w:bCs/>
          <w:i/>
          <w:iCs/>
          <w:sz w:val="24"/>
          <w:szCs w:val="24"/>
          <w:lang w:val="sr-Latn-BA"/>
        </w:rPr>
      </w:pPr>
      <w:r w:rsidRPr="008F3226">
        <w:rPr>
          <w:rFonts w:ascii="Times New Roman" w:hAnsi="Times New Roman" w:cs="Times New Roman"/>
          <w:sz w:val="24"/>
          <w:szCs w:val="24"/>
        </w:rPr>
        <w:t>Evropski izveštaj o saobraćajnoj nezgodi</w:t>
      </w:r>
      <w:r>
        <w:rPr>
          <w:rFonts w:ascii="Times New Roman" w:hAnsi="Times New Roman" w:cs="Times New Roman"/>
          <w:sz w:val="24"/>
          <w:szCs w:val="24"/>
        </w:rPr>
        <w:t>,</w:t>
      </w:r>
      <w:r w:rsidR="00755669" w:rsidRPr="00755669">
        <w:rPr>
          <w:rFonts w:ascii="Times New Roman" w:hAnsi="Times New Roman" w:cs="Times New Roman"/>
          <w:sz w:val="24"/>
          <w:szCs w:val="24"/>
          <w:lang w:val="sr-Latn-BA"/>
        </w:rPr>
        <w:t xml:space="preserve"> </w:t>
      </w:r>
      <w:r w:rsidR="00755669" w:rsidRPr="00755669">
        <w:rPr>
          <w:rFonts w:ascii="Times New Roman" w:hAnsi="Times New Roman" w:cs="Times New Roman"/>
          <w:i/>
          <w:iCs/>
          <w:sz w:val="24"/>
          <w:szCs w:val="24"/>
          <w:lang w:val="sr-Latn-BA"/>
        </w:rPr>
        <w:t>Dr Milan B. Cerović,</w:t>
      </w:r>
      <w:r w:rsidR="00755669">
        <w:rPr>
          <w:rFonts w:ascii="Times New Roman" w:hAnsi="Times New Roman" w:cs="Times New Roman"/>
          <w:b/>
          <w:bCs/>
          <w:i/>
          <w:iCs/>
          <w:sz w:val="24"/>
          <w:szCs w:val="24"/>
          <w:lang w:val="sr-Latn-BA"/>
        </w:rPr>
        <w:t xml:space="preserve"> </w:t>
      </w:r>
      <w:r w:rsidR="00755669" w:rsidRPr="00755669">
        <w:rPr>
          <w:rFonts w:ascii="Times New Roman" w:hAnsi="Times New Roman" w:cs="Times New Roman"/>
          <w:sz w:val="24"/>
          <w:szCs w:val="24"/>
          <w:lang w:val="sr-Latn-BA"/>
        </w:rPr>
        <w:t>UDK: 368.214.2:351.811.122(4-672EZ)(047.3):614.86:347.426.3</w:t>
      </w:r>
    </w:p>
    <w:p w14:paraId="5C44B0A0" w14:textId="011FCDF7" w:rsidR="00567239" w:rsidRPr="00567239" w:rsidRDefault="00567239" w:rsidP="00567239">
      <w:pPr>
        <w:numPr>
          <w:ilvl w:val="0"/>
          <w:numId w:val="37"/>
        </w:numPr>
        <w:tabs>
          <w:tab w:val="left" w:pos="1277"/>
        </w:tabs>
        <w:spacing w:after="0" w:line="240" w:lineRule="auto"/>
        <w:ind w:left="697" w:hanging="357"/>
        <w:jc w:val="both"/>
        <w:rPr>
          <w:rFonts w:ascii="Times New Roman" w:hAnsi="Times New Roman" w:cs="Times New Roman"/>
          <w:sz w:val="24"/>
          <w:szCs w:val="24"/>
          <w:lang w:val="sr-Latn-BA"/>
        </w:rPr>
      </w:pPr>
      <w:r w:rsidRPr="00567239">
        <w:rPr>
          <w:rFonts w:ascii="Times New Roman" w:hAnsi="Times New Roman" w:cs="Times New Roman"/>
          <w:sz w:val="24"/>
          <w:szCs w:val="24"/>
          <w:lang w:val="sr-Latn-BA"/>
        </w:rPr>
        <w:t>Zakon o bezbjednosti saobraćaja na putevima u Bosni i Hercegovini</w:t>
      </w:r>
      <w:r w:rsidR="007F02D8">
        <w:rPr>
          <w:rFonts w:ascii="Times New Roman" w:hAnsi="Times New Roman" w:cs="Times New Roman"/>
          <w:sz w:val="24"/>
          <w:szCs w:val="24"/>
          <w:lang w:val="sr-Latn-BA"/>
        </w:rPr>
        <w:t xml:space="preserve">, </w:t>
      </w:r>
      <w:r w:rsidR="007F02D8" w:rsidRPr="007F02D8">
        <w:rPr>
          <w:rFonts w:ascii="Times New Roman" w:hAnsi="Times New Roman" w:cs="Times New Roman"/>
          <w:sz w:val="24"/>
          <w:szCs w:val="24"/>
          <w:lang w:val="sr-Latn-BA"/>
        </w:rPr>
        <w:t>"Sl. glasnik BiH", br. 6/2006, 75/2006 - ispr, 44/2007, 84/2009, 48/2010, 48/2010 - dr. zakon, 18/2013, 8/2017, 89/2017, 9/2018, 46/2023 i 88/2023</w:t>
      </w:r>
    </w:p>
    <w:p w14:paraId="5238C264" w14:textId="77777777" w:rsidR="00755669" w:rsidRPr="00755669" w:rsidRDefault="00755669" w:rsidP="00567239">
      <w:pPr>
        <w:numPr>
          <w:ilvl w:val="0"/>
          <w:numId w:val="37"/>
        </w:numPr>
        <w:tabs>
          <w:tab w:val="left" w:pos="1277"/>
        </w:tabs>
        <w:spacing w:after="0" w:line="240" w:lineRule="auto"/>
        <w:ind w:left="697" w:hanging="357"/>
        <w:jc w:val="both"/>
        <w:rPr>
          <w:rFonts w:ascii="Times New Roman" w:hAnsi="Times New Roman" w:cs="Times New Roman"/>
          <w:sz w:val="24"/>
          <w:szCs w:val="24"/>
          <w:lang w:val="sr-Latn-BA"/>
        </w:rPr>
      </w:pPr>
      <w:r w:rsidRPr="00755669">
        <w:rPr>
          <w:rFonts w:ascii="Times New Roman" w:hAnsi="Times New Roman" w:cs="Times New Roman"/>
          <w:sz w:val="24"/>
          <w:szCs w:val="24"/>
        </w:rPr>
        <w:t>Pravilnik o obliku i sadržaju obrasca evropskog izvještaja o saobraćajnoj nezgodi, Službeni glasnik BiH br. 13/07, Sarajevo, 2007.</w:t>
      </w:r>
      <w:r>
        <w:rPr>
          <w:rFonts w:ascii="Times New Roman" w:hAnsi="Times New Roman" w:cs="Times New Roman"/>
          <w:sz w:val="24"/>
          <w:szCs w:val="24"/>
        </w:rPr>
        <w:t xml:space="preserve"> </w:t>
      </w:r>
    </w:p>
    <w:p w14:paraId="66864F1E" w14:textId="2D2406C2" w:rsidR="00567239" w:rsidRPr="00567239" w:rsidRDefault="00567239" w:rsidP="00567239">
      <w:pPr>
        <w:numPr>
          <w:ilvl w:val="0"/>
          <w:numId w:val="37"/>
        </w:numPr>
        <w:tabs>
          <w:tab w:val="left" w:pos="1277"/>
        </w:tabs>
        <w:spacing w:after="0" w:line="240" w:lineRule="auto"/>
        <w:ind w:left="697" w:hanging="357"/>
        <w:jc w:val="both"/>
        <w:rPr>
          <w:rFonts w:ascii="Times New Roman" w:hAnsi="Times New Roman" w:cs="Times New Roman"/>
          <w:sz w:val="24"/>
          <w:szCs w:val="24"/>
          <w:lang w:val="sr-Latn-BA"/>
        </w:rPr>
      </w:pPr>
      <w:r w:rsidRPr="00567239">
        <w:rPr>
          <w:rFonts w:ascii="Times New Roman" w:hAnsi="Times New Roman" w:cs="Times New Roman"/>
          <w:sz w:val="24"/>
          <w:szCs w:val="24"/>
          <w:lang w:val="sr-Latn-BA"/>
        </w:rPr>
        <w:t>Zakon o obaveznim osiguranjima u saobraćaju Republike Srpske</w:t>
      </w:r>
      <w:r w:rsidR="007F02D8">
        <w:rPr>
          <w:rFonts w:ascii="Times New Roman" w:hAnsi="Times New Roman" w:cs="Times New Roman"/>
          <w:sz w:val="24"/>
          <w:szCs w:val="24"/>
          <w:lang w:val="sr-Latn-BA"/>
        </w:rPr>
        <w:t xml:space="preserve">, </w:t>
      </w:r>
      <w:r w:rsidR="007F02D8" w:rsidRPr="007F02D8">
        <w:rPr>
          <w:rFonts w:ascii="Times New Roman" w:hAnsi="Times New Roman" w:cs="Times New Roman"/>
          <w:sz w:val="24"/>
          <w:szCs w:val="24"/>
          <w:lang w:val="sr-Latn-BA"/>
        </w:rPr>
        <w:t>"Sl. glasnik RS", br. 82/2015, 78/2020 i 1/2024</w:t>
      </w:r>
    </w:p>
    <w:p w14:paraId="4996151A" w14:textId="214C657C" w:rsidR="00567239" w:rsidRPr="00567239" w:rsidRDefault="00567239" w:rsidP="00567239">
      <w:pPr>
        <w:numPr>
          <w:ilvl w:val="0"/>
          <w:numId w:val="37"/>
        </w:numPr>
        <w:tabs>
          <w:tab w:val="left" w:pos="1277"/>
        </w:tabs>
        <w:spacing w:after="0" w:line="240" w:lineRule="auto"/>
        <w:ind w:left="697" w:hanging="357"/>
        <w:jc w:val="both"/>
        <w:rPr>
          <w:rFonts w:ascii="Times New Roman" w:hAnsi="Times New Roman" w:cs="Times New Roman"/>
          <w:sz w:val="24"/>
          <w:szCs w:val="24"/>
          <w:lang w:val="sr-Latn-BA"/>
        </w:rPr>
      </w:pPr>
      <w:r w:rsidRPr="00567239">
        <w:rPr>
          <w:rFonts w:ascii="Times New Roman" w:hAnsi="Times New Roman" w:cs="Times New Roman"/>
          <w:sz w:val="24"/>
          <w:szCs w:val="24"/>
          <w:lang w:val="sr-Latn-BA"/>
        </w:rPr>
        <w:t>Zakon o obligacionim odnosima</w:t>
      </w:r>
      <w:r w:rsidR="007F02D8">
        <w:rPr>
          <w:rFonts w:ascii="Times New Roman" w:hAnsi="Times New Roman" w:cs="Times New Roman"/>
          <w:sz w:val="24"/>
          <w:szCs w:val="24"/>
          <w:lang w:val="sr-Latn-BA"/>
        </w:rPr>
        <w:t xml:space="preserve">, </w:t>
      </w:r>
      <w:r w:rsidR="007F02D8" w:rsidRPr="007F02D8">
        <w:rPr>
          <w:rFonts w:ascii="Times New Roman" w:hAnsi="Times New Roman" w:cs="Times New Roman"/>
          <w:sz w:val="24"/>
          <w:szCs w:val="24"/>
          <w:lang w:val="sr-Latn-BA"/>
        </w:rPr>
        <w:t>"Sl. list SFRJ", br. 29/1978, 39/1985, 45/1989 - odluka USJ i 57/1989 i "Sl. glasnik RS" br. 17/1993, 3/1996, 37/2001 - dr. zakon, 39/2003 i 74/2004</w:t>
      </w:r>
    </w:p>
    <w:p w14:paraId="1DB4732B" w14:textId="003F5B79" w:rsidR="00567239" w:rsidRPr="00567239" w:rsidRDefault="00567239" w:rsidP="00567239">
      <w:pPr>
        <w:numPr>
          <w:ilvl w:val="0"/>
          <w:numId w:val="37"/>
        </w:numPr>
        <w:tabs>
          <w:tab w:val="left" w:pos="1277"/>
        </w:tabs>
        <w:spacing w:after="0" w:line="240" w:lineRule="auto"/>
        <w:ind w:left="697" w:hanging="357"/>
        <w:jc w:val="both"/>
        <w:rPr>
          <w:rFonts w:ascii="Times New Roman" w:hAnsi="Times New Roman" w:cs="Times New Roman"/>
          <w:sz w:val="24"/>
          <w:szCs w:val="24"/>
          <w:lang w:val="sr-Latn-BA"/>
        </w:rPr>
      </w:pPr>
      <w:r w:rsidRPr="00567239">
        <w:rPr>
          <w:rFonts w:ascii="Times New Roman" w:hAnsi="Times New Roman" w:cs="Times New Roman"/>
          <w:sz w:val="24"/>
          <w:szCs w:val="24"/>
          <w:lang w:val="sr-Latn-BA"/>
        </w:rPr>
        <w:lastRenderedPageBreak/>
        <w:t>Zakon o parničnom postupku</w:t>
      </w:r>
      <w:r w:rsidR="00755669">
        <w:rPr>
          <w:rFonts w:ascii="Times New Roman" w:hAnsi="Times New Roman" w:cs="Times New Roman"/>
          <w:sz w:val="24"/>
          <w:szCs w:val="24"/>
          <w:lang w:val="sr-Latn-BA"/>
        </w:rPr>
        <w:t xml:space="preserve"> Republike Srpske</w:t>
      </w:r>
      <w:r w:rsidR="007F02D8">
        <w:rPr>
          <w:rFonts w:ascii="Times New Roman" w:hAnsi="Times New Roman" w:cs="Times New Roman"/>
          <w:sz w:val="24"/>
          <w:szCs w:val="24"/>
          <w:lang w:val="sr-Latn-BA"/>
        </w:rPr>
        <w:t xml:space="preserve">, </w:t>
      </w:r>
      <w:r w:rsidR="007F02D8" w:rsidRPr="007F02D8">
        <w:rPr>
          <w:rFonts w:ascii="Times New Roman" w:hAnsi="Times New Roman" w:cs="Times New Roman"/>
          <w:sz w:val="24"/>
          <w:szCs w:val="24"/>
          <w:lang w:val="sr-Latn-BA"/>
        </w:rPr>
        <w:t>"Sl. glasnik RS", br. 58/2003, 85/2003, 74/2005, 63/2007, 105/2008 - odluka US, 45/2009 - odluka US, 49/2009, 61/2013, 109/2021 - odluka US i 27/2024</w:t>
      </w:r>
    </w:p>
    <w:p w14:paraId="2EB3019A" w14:textId="77777777" w:rsidR="00567239" w:rsidRPr="00567239" w:rsidRDefault="00567239" w:rsidP="00567239">
      <w:pPr>
        <w:numPr>
          <w:ilvl w:val="0"/>
          <w:numId w:val="37"/>
        </w:numPr>
        <w:tabs>
          <w:tab w:val="left" w:pos="1277"/>
        </w:tabs>
        <w:spacing w:after="0" w:line="240" w:lineRule="auto"/>
        <w:ind w:left="697" w:hanging="357"/>
        <w:jc w:val="both"/>
        <w:rPr>
          <w:rFonts w:ascii="Times New Roman" w:hAnsi="Times New Roman" w:cs="Times New Roman"/>
          <w:sz w:val="24"/>
          <w:szCs w:val="24"/>
          <w:lang w:val="sr-Latn-BA"/>
        </w:rPr>
      </w:pPr>
      <w:r w:rsidRPr="00567239">
        <w:rPr>
          <w:rFonts w:ascii="Times New Roman" w:hAnsi="Times New Roman" w:cs="Times New Roman"/>
          <w:sz w:val="24"/>
          <w:szCs w:val="24"/>
          <w:lang w:val="sr-Latn-BA"/>
        </w:rPr>
        <w:t>Odluka Vrhovnog suda Republike Srpske, broj: 89 0 P 083876 24 Rev, od 31.</w:t>
      </w:r>
      <w:r w:rsidR="000D3DBB">
        <w:rPr>
          <w:rFonts w:ascii="Times New Roman" w:hAnsi="Times New Roman" w:cs="Times New Roman"/>
          <w:sz w:val="24"/>
          <w:szCs w:val="24"/>
          <w:lang w:val="sr-Latn-BA"/>
        </w:rPr>
        <w:t xml:space="preserve"> </w:t>
      </w:r>
      <w:r w:rsidRPr="00567239">
        <w:rPr>
          <w:rFonts w:ascii="Times New Roman" w:hAnsi="Times New Roman" w:cs="Times New Roman"/>
          <w:sz w:val="24"/>
          <w:szCs w:val="24"/>
          <w:lang w:val="sr-Latn-BA"/>
        </w:rPr>
        <w:t>1.</w:t>
      </w:r>
      <w:r w:rsidR="000D3DBB">
        <w:rPr>
          <w:rFonts w:ascii="Times New Roman" w:hAnsi="Times New Roman" w:cs="Times New Roman"/>
          <w:sz w:val="24"/>
          <w:szCs w:val="24"/>
          <w:lang w:val="sr-Latn-BA"/>
        </w:rPr>
        <w:t xml:space="preserve"> </w:t>
      </w:r>
      <w:r w:rsidRPr="00567239">
        <w:rPr>
          <w:rFonts w:ascii="Times New Roman" w:hAnsi="Times New Roman" w:cs="Times New Roman"/>
          <w:sz w:val="24"/>
          <w:szCs w:val="24"/>
          <w:lang w:val="sr-Latn-BA"/>
        </w:rPr>
        <w:t>2025. godine.</w:t>
      </w:r>
    </w:p>
    <w:p w14:paraId="245147A4" w14:textId="77777777" w:rsidR="00567239" w:rsidRPr="00567239" w:rsidRDefault="00567239" w:rsidP="00567239">
      <w:pPr>
        <w:numPr>
          <w:ilvl w:val="0"/>
          <w:numId w:val="37"/>
        </w:numPr>
        <w:tabs>
          <w:tab w:val="left" w:pos="1277"/>
        </w:tabs>
        <w:spacing w:after="0" w:line="240" w:lineRule="auto"/>
        <w:ind w:left="697" w:hanging="357"/>
        <w:jc w:val="both"/>
        <w:rPr>
          <w:rFonts w:ascii="Times New Roman" w:hAnsi="Times New Roman" w:cs="Times New Roman"/>
          <w:sz w:val="24"/>
          <w:szCs w:val="24"/>
          <w:lang w:val="sr-Latn-BA"/>
        </w:rPr>
      </w:pPr>
      <w:r w:rsidRPr="00567239">
        <w:rPr>
          <w:rFonts w:ascii="Times New Roman" w:hAnsi="Times New Roman" w:cs="Times New Roman"/>
          <w:sz w:val="24"/>
          <w:szCs w:val="24"/>
          <w:lang w:val="sr-Latn-BA"/>
        </w:rPr>
        <w:t>Stav građanskog odjeljenja Okružnog suda u Banjoj Luci, Broj: 011-0-Su-24-001 038-2 od 20.</w:t>
      </w:r>
      <w:r w:rsidR="000D3DBB">
        <w:rPr>
          <w:rFonts w:ascii="Times New Roman" w:hAnsi="Times New Roman" w:cs="Times New Roman"/>
          <w:sz w:val="24"/>
          <w:szCs w:val="24"/>
          <w:lang w:val="sr-Latn-BA"/>
        </w:rPr>
        <w:t xml:space="preserve"> </w:t>
      </w:r>
      <w:r w:rsidRPr="00567239">
        <w:rPr>
          <w:rFonts w:ascii="Times New Roman" w:hAnsi="Times New Roman" w:cs="Times New Roman"/>
          <w:sz w:val="24"/>
          <w:szCs w:val="24"/>
          <w:lang w:val="sr-Latn-BA"/>
        </w:rPr>
        <w:t>6.</w:t>
      </w:r>
      <w:r w:rsidR="000D3DBB">
        <w:rPr>
          <w:rFonts w:ascii="Times New Roman" w:hAnsi="Times New Roman" w:cs="Times New Roman"/>
          <w:sz w:val="24"/>
          <w:szCs w:val="24"/>
          <w:lang w:val="sr-Latn-BA"/>
        </w:rPr>
        <w:t xml:space="preserve"> </w:t>
      </w:r>
      <w:r w:rsidRPr="00567239">
        <w:rPr>
          <w:rFonts w:ascii="Times New Roman" w:hAnsi="Times New Roman" w:cs="Times New Roman"/>
          <w:sz w:val="24"/>
          <w:szCs w:val="24"/>
          <w:lang w:val="sr-Latn-BA"/>
        </w:rPr>
        <w:t>2024. godine.</w:t>
      </w:r>
    </w:p>
    <w:p w14:paraId="5D36181F" w14:textId="77777777" w:rsidR="00567239" w:rsidRPr="00567239" w:rsidRDefault="00567239" w:rsidP="00567239">
      <w:pPr>
        <w:numPr>
          <w:ilvl w:val="0"/>
          <w:numId w:val="37"/>
        </w:numPr>
        <w:tabs>
          <w:tab w:val="left" w:pos="1277"/>
        </w:tabs>
        <w:spacing w:after="0" w:line="240" w:lineRule="auto"/>
        <w:ind w:left="697" w:hanging="357"/>
        <w:jc w:val="both"/>
        <w:rPr>
          <w:rFonts w:ascii="Times New Roman" w:hAnsi="Times New Roman" w:cs="Times New Roman"/>
          <w:sz w:val="24"/>
          <w:szCs w:val="24"/>
          <w:lang w:val="sr-Latn-BA"/>
        </w:rPr>
      </w:pPr>
      <w:r>
        <w:rPr>
          <w:rFonts w:ascii="Times New Roman" w:hAnsi="Times New Roman" w:cs="Times New Roman"/>
          <w:sz w:val="24"/>
          <w:szCs w:val="24"/>
          <w:lang w:val="sr-Latn-BA"/>
        </w:rPr>
        <w:t xml:space="preserve">Presuda </w:t>
      </w:r>
      <w:r w:rsidRPr="00567239">
        <w:rPr>
          <w:rFonts w:ascii="Times New Roman" w:hAnsi="Times New Roman" w:cs="Times New Roman"/>
          <w:sz w:val="24"/>
          <w:szCs w:val="24"/>
          <w:lang w:val="sr-Latn-BA"/>
        </w:rPr>
        <w:t>Viš</w:t>
      </w:r>
      <w:r>
        <w:rPr>
          <w:rFonts w:ascii="Times New Roman" w:hAnsi="Times New Roman" w:cs="Times New Roman"/>
          <w:sz w:val="24"/>
          <w:szCs w:val="24"/>
          <w:lang w:val="sr-Latn-BA"/>
        </w:rPr>
        <w:t>eg</w:t>
      </w:r>
      <w:r w:rsidRPr="00567239">
        <w:rPr>
          <w:rFonts w:ascii="Times New Roman" w:hAnsi="Times New Roman" w:cs="Times New Roman"/>
          <w:sz w:val="24"/>
          <w:szCs w:val="24"/>
          <w:lang w:val="sr-Latn-BA"/>
        </w:rPr>
        <w:t xml:space="preserve"> sud</w:t>
      </w:r>
      <w:r>
        <w:rPr>
          <w:rFonts w:ascii="Times New Roman" w:hAnsi="Times New Roman" w:cs="Times New Roman"/>
          <w:sz w:val="24"/>
          <w:szCs w:val="24"/>
          <w:lang w:val="sr-Latn-BA"/>
        </w:rPr>
        <w:t>a</w:t>
      </w:r>
      <w:r w:rsidR="000D3DBB">
        <w:rPr>
          <w:rFonts w:ascii="Times New Roman" w:hAnsi="Times New Roman" w:cs="Times New Roman"/>
          <w:sz w:val="24"/>
          <w:szCs w:val="24"/>
          <w:lang w:val="sr-Latn-BA"/>
        </w:rPr>
        <w:t xml:space="preserve"> u Novom Sadu, Gž. 90/2012, od 7. </w:t>
      </w:r>
      <w:r w:rsidRPr="00567239">
        <w:rPr>
          <w:rFonts w:ascii="Times New Roman" w:hAnsi="Times New Roman" w:cs="Times New Roman"/>
          <w:sz w:val="24"/>
          <w:szCs w:val="24"/>
          <w:lang w:val="sr-Latn-BA"/>
        </w:rPr>
        <w:t>8. 2013. godine.</w:t>
      </w:r>
    </w:p>
    <w:p w14:paraId="7F484A47" w14:textId="77777777" w:rsidR="00567239" w:rsidRPr="00567239" w:rsidRDefault="00567239" w:rsidP="00567239">
      <w:pPr>
        <w:numPr>
          <w:ilvl w:val="0"/>
          <w:numId w:val="37"/>
        </w:numPr>
        <w:tabs>
          <w:tab w:val="left" w:pos="1277"/>
        </w:tabs>
        <w:spacing w:after="0" w:line="240" w:lineRule="auto"/>
        <w:ind w:left="697" w:hanging="357"/>
        <w:jc w:val="both"/>
        <w:rPr>
          <w:rFonts w:ascii="Times New Roman" w:hAnsi="Times New Roman" w:cs="Times New Roman"/>
          <w:sz w:val="24"/>
          <w:szCs w:val="24"/>
          <w:lang w:val="sr-Latn-BA"/>
        </w:rPr>
      </w:pPr>
      <w:r>
        <w:rPr>
          <w:rFonts w:ascii="Times New Roman" w:hAnsi="Times New Roman" w:cs="Times New Roman"/>
          <w:sz w:val="24"/>
          <w:szCs w:val="24"/>
          <w:lang w:val="sr-Latn-BA"/>
        </w:rPr>
        <w:t xml:space="preserve">Odluka </w:t>
      </w:r>
      <w:r w:rsidRPr="00567239">
        <w:rPr>
          <w:rFonts w:ascii="Times New Roman" w:hAnsi="Times New Roman" w:cs="Times New Roman"/>
          <w:sz w:val="24"/>
          <w:szCs w:val="24"/>
          <w:lang w:val="sr-Latn-BA"/>
        </w:rPr>
        <w:t>Vrhovni kasacioni sud Republike Srbije, Rev 19676/2022 od 15.</w:t>
      </w:r>
      <w:r w:rsidR="000D3DBB">
        <w:rPr>
          <w:rFonts w:ascii="Times New Roman" w:hAnsi="Times New Roman" w:cs="Times New Roman"/>
          <w:sz w:val="24"/>
          <w:szCs w:val="24"/>
          <w:lang w:val="sr-Latn-BA"/>
        </w:rPr>
        <w:t xml:space="preserve"> </w:t>
      </w:r>
      <w:r w:rsidRPr="00567239">
        <w:rPr>
          <w:rFonts w:ascii="Times New Roman" w:hAnsi="Times New Roman" w:cs="Times New Roman"/>
          <w:sz w:val="24"/>
          <w:szCs w:val="24"/>
          <w:lang w:val="sr-Latn-BA"/>
        </w:rPr>
        <w:t>3.</w:t>
      </w:r>
      <w:r w:rsidR="000D3DBB">
        <w:rPr>
          <w:rFonts w:ascii="Times New Roman" w:hAnsi="Times New Roman" w:cs="Times New Roman"/>
          <w:sz w:val="24"/>
          <w:szCs w:val="24"/>
          <w:lang w:val="sr-Latn-BA"/>
        </w:rPr>
        <w:t xml:space="preserve"> </w:t>
      </w:r>
      <w:r w:rsidRPr="00567239">
        <w:rPr>
          <w:rFonts w:ascii="Times New Roman" w:hAnsi="Times New Roman" w:cs="Times New Roman"/>
          <w:sz w:val="24"/>
          <w:szCs w:val="24"/>
          <w:lang w:val="sr-Latn-BA"/>
        </w:rPr>
        <w:t>2023. godine.</w:t>
      </w:r>
    </w:p>
    <w:p w14:paraId="13569103" w14:textId="6D706A0E" w:rsidR="00567239" w:rsidRPr="004255A1" w:rsidRDefault="00C6485A" w:rsidP="00567239">
      <w:pPr>
        <w:numPr>
          <w:ilvl w:val="0"/>
          <w:numId w:val="37"/>
        </w:numPr>
        <w:tabs>
          <w:tab w:val="left" w:pos="1277"/>
        </w:tabs>
        <w:spacing w:after="0" w:line="240" w:lineRule="auto"/>
        <w:ind w:left="697" w:hanging="357"/>
        <w:jc w:val="both"/>
        <w:rPr>
          <w:rFonts w:ascii="Times New Roman" w:hAnsi="Times New Roman" w:cs="Times New Roman"/>
          <w:sz w:val="24"/>
          <w:szCs w:val="24"/>
          <w:lang w:val="sr-Latn-BA"/>
        </w:rPr>
      </w:pPr>
      <w:r w:rsidRPr="004255A1">
        <w:rPr>
          <w:rFonts w:ascii="Times New Roman" w:hAnsi="Times New Roman" w:cs="Times New Roman"/>
          <w:sz w:val="24"/>
          <w:szCs w:val="24"/>
        </w:rPr>
        <w:t>Direktiva 2009/103/EZ Europskog parlamenta i Vijeća od 16. rujna 2009. u odnosu na osiguranje od građanskopravne odgovornosti u pogledu upotrebe motornih vozila i izvršenje obveze osiguranja od takve odgovornosti (kodificirina verzija)</w:t>
      </w:r>
      <w:r w:rsidR="00567239" w:rsidRPr="004255A1">
        <w:rPr>
          <w:rFonts w:ascii="Times New Roman" w:hAnsi="Times New Roman" w:cs="Times New Roman"/>
          <w:sz w:val="24"/>
          <w:szCs w:val="24"/>
          <w:lang w:val="sr-Latn-BA"/>
        </w:rPr>
        <w:t>.</w:t>
      </w:r>
    </w:p>
    <w:p w14:paraId="7B05E672" w14:textId="77777777" w:rsidR="00567239" w:rsidRPr="00567239" w:rsidRDefault="00567239" w:rsidP="00567239">
      <w:pPr>
        <w:numPr>
          <w:ilvl w:val="0"/>
          <w:numId w:val="37"/>
        </w:numPr>
        <w:tabs>
          <w:tab w:val="left" w:pos="1277"/>
        </w:tabs>
        <w:spacing w:after="0" w:line="240" w:lineRule="auto"/>
        <w:ind w:left="697" w:hanging="357"/>
        <w:jc w:val="both"/>
        <w:rPr>
          <w:rFonts w:ascii="Times New Roman" w:hAnsi="Times New Roman" w:cs="Times New Roman"/>
          <w:sz w:val="24"/>
          <w:szCs w:val="24"/>
          <w:lang w:val="sr-Latn-BA"/>
        </w:rPr>
      </w:pPr>
      <w:r w:rsidRPr="00567239">
        <w:rPr>
          <w:rFonts w:ascii="Times New Roman" w:hAnsi="Times New Roman" w:cs="Times New Roman"/>
          <w:sz w:val="24"/>
          <w:szCs w:val="24"/>
          <w:lang w:val="sr-Latn-BA"/>
        </w:rPr>
        <w:t>Presuda broj 32 0 Mal 303389 17 Mal</w:t>
      </w:r>
      <w:r w:rsidR="000D3DBB">
        <w:rPr>
          <w:rFonts w:ascii="Times New Roman" w:hAnsi="Times New Roman" w:cs="Times New Roman"/>
          <w:sz w:val="24"/>
          <w:szCs w:val="24"/>
          <w:lang w:val="sr-Latn-BA"/>
        </w:rPr>
        <w:t>,</w:t>
      </w:r>
      <w:r w:rsidRPr="00567239">
        <w:rPr>
          <w:rFonts w:ascii="Times New Roman" w:hAnsi="Times New Roman" w:cs="Times New Roman"/>
          <w:sz w:val="24"/>
          <w:szCs w:val="24"/>
          <w:lang w:val="sr-Latn-BA"/>
        </w:rPr>
        <w:t xml:space="preserve"> Opštinski sud u Tuzli.</w:t>
      </w:r>
    </w:p>
    <w:p w14:paraId="2C6692C2" w14:textId="77777777" w:rsidR="00567239" w:rsidRPr="00567239" w:rsidRDefault="00567239" w:rsidP="00567239">
      <w:pPr>
        <w:numPr>
          <w:ilvl w:val="0"/>
          <w:numId w:val="37"/>
        </w:numPr>
        <w:tabs>
          <w:tab w:val="left" w:pos="1277"/>
        </w:tabs>
        <w:spacing w:after="0" w:line="240" w:lineRule="auto"/>
        <w:ind w:left="697" w:hanging="357"/>
        <w:jc w:val="both"/>
        <w:rPr>
          <w:rFonts w:ascii="Times New Roman" w:hAnsi="Times New Roman" w:cs="Times New Roman"/>
          <w:sz w:val="24"/>
          <w:szCs w:val="24"/>
          <w:lang w:val="sr-Latn-BA"/>
        </w:rPr>
      </w:pPr>
      <w:r w:rsidRPr="00567239">
        <w:rPr>
          <w:rFonts w:ascii="Times New Roman" w:hAnsi="Times New Roman" w:cs="Times New Roman"/>
          <w:sz w:val="24"/>
          <w:szCs w:val="24"/>
          <w:lang w:val="sr-Latn-BA"/>
        </w:rPr>
        <w:t>Presuda broj 89 1 P 044206 19 P</w:t>
      </w:r>
      <w:r w:rsidR="000D3DBB">
        <w:rPr>
          <w:rFonts w:ascii="Times New Roman" w:hAnsi="Times New Roman" w:cs="Times New Roman"/>
          <w:sz w:val="24"/>
          <w:szCs w:val="24"/>
          <w:lang w:val="sr-Latn-BA"/>
        </w:rPr>
        <w:t>,</w:t>
      </w:r>
      <w:r w:rsidRPr="00567239">
        <w:rPr>
          <w:rFonts w:ascii="Times New Roman" w:hAnsi="Times New Roman" w:cs="Times New Roman"/>
          <w:sz w:val="24"/>
          <w:szCs w:val="24"/>
          <w:lang w:val="sr-Latn-BA"/>
        </w:rPr>
        <w:t xml:space="preserve"> Osnovni sud u Sokocu.</w:t>
      </w:r>
    </w:p>
    <w:p w14:paraId="7618F351" w14:textId="77777777" w:rsidR="00567239" w:rsidRPr="00567239" w:rsidRDefault="00567239" w:rsidP="00567239">
      <w:pPr>
        <w:numPr>
          <w:ilvl w:val="0"/>
          <w:numId w:val="37"/>
        </w:numPr>
        <w:tabs>
          <w:tab w:val="left" w:pos="1277"/>
        </w:tabs>
        <w:spacing w:after="0" w:line="240" w:lineRule="auto"/>
        <w:ind w:left="697" w:hanging="357"/>
        <w:jc w:val="both"/>
        <w:rPr>
          <w:rFonts w:ascii="Times New Roman" w:hAnsi="Times New Roman" w:cs="Times New Roman"/>
          <w:sz w:val="24"/>
          <w:szCs w:val="24"/>
          <w:lang w:val="sr-Latn-BA"/>
        </w:rPr>
      </w:pPr>
      <w:r w:rsidRPr="00567239">
        <w:rPr>
          <w:rFonts w:ascii="Times New Roman" w:hAnsi="Times New Roman" w:cs="Times New Roman"/>
          <w:sz w:val="24"/>
          <w:szCs w:val="24"/>
          <w:lang w:val="sr-Latn-BA"/>
        </w:rPr>
        <w:t>Presuda broj 71 0 Mal 304 664 20 19 Mal</w:t>
      </w:r>
      <w:r w:rsidR="000D3DBB">
        <w:rPr>
          <w:rFonts w:ascii="Times New Roman" w:hAnsi="Times New Roman" w:cs="Times New Roman"/>
          <w:sz w:val="24"/>
          <w:szCs w:val="24"/>
          <w:lang w:val="sr-Latn-BA"/>
        </w:rPr>
        <w:t>,</w:t>
      </w:r>
      <w:r w:rsidRPr="00567239">
        <w:rPr>
          <w:rFonts w:ascii="Times New Roman" w:hAnsi="Times New Roman" w:cs="Times New Roman"/>
          <w:sz w:val="24"/>
          <w:szCs w:val="24"/>
          <w:lang w:val="sr-Latn-BA"/>
        </w:rPr>
        <w:t xml:space="preserve"> Osnovni sud u Banjoj Luci.</w:t>
      </w:r>
    </w:p>
    <w:p w14:paraId="363B5846" w14:textId="77777777" w:rsidR="00567239" w:rsidRPr="00567239" w:rsidRDefault="00567239" w:rsidP="00567239">
      <w:pPr>
        <w:numPr>
          <w:ilvl w:val="0"/>
          <w:numId w:val="37"/>
        </w:numPr>
        <w:tabs>
          <w:tab w:val="left" w:pos="1277"/>
        </w:tabs>
        <w:spacing w:after="0" w:line="240" w:lineRule="auto"/>
        <w:ind w:left="697" w:hanging="357"/>
        <w:jc w:val="both"/>
        <w:rPr>
          <w:rFonts w:ascii="Times New Roman" w:hAnsi="Times New Roman" w:cs="Times New Roman"/>
          <w:sz w:val="24"/>
          <w:szCs w:val="24"/>
          <w:lang w:val="sr-Latn-BA"/>
        </w:rPr>
      </w:pPr>
      <w:r w:rsidRPr="00567239">
        <w:rPr>
          <w:rFonts w:ascii="Times New Roman" w:hAnsi="Times New Roman" w:cs="Times New Roman"/>
          <w:sz w:val="24"/>
          <w:szCs w:val="24"/>
          <w:lang w:val="sr-Latn-BA"/>
        </w:rPr>
        <w:t>Presuda broj 71 0 Mal 304 664 20 GŽ</w:t>
      </w:r>
      <w:r w:rsidR="000D3DBB">
        <w:rPr>
          <w:rFonts w:ascii="Times New Roman" w:hAnsi="Times New Roman" w:cs="Times New Roman"/>
          <w:sz w:val="24"/>
          <w:szCs w:val="24"/>
          <w:lang w:val="sr-Latn-BA"/>
        </w:rPr>
        <w:t>,</w:t>
      </w:r>
      <w:r w:rsidRPr="00567239">
        <w:rPr>
          <w:rFonts w:ascii="Times New Roman" w:hAnsi="Times New Roman" w:cs="Times New Roman"/>
          <w:sz w:val="24"/>
          <w:szCs w:val="24"/>
          <w:lang w:val="sr-Latn-BA"/>
        </w:rPr>
        <w:t xml:space="preserve"> Okružni sud u Banjoj Luci.</w:t>
      </w:r>
    </w:p>
    <w:p w14:paraId="1DB633FF" w14:textId="77777777" w:rsidR="00567239" w:rsidRPr="00567239" w:rsidRDefault="00567239" w:rsidP="00567239">
      <w:pPr>
        <w:numPr>
          <w:ilvl w:val="0"/>
          <w:numId w:val="37"/>
        </w:numPr>
        <w:tabs>
          <w:tab w:val="left" w:pos="1277"/>
        </w:tabs>
        <w:spacing w:after="0" w:line="240" w:lineRule="auto"/>
        <w:ind w:left="697" w:hanging="357"/>
        <w:jc w:val="both"/>
        <w:rPr>
          <w:rFonts w:ascii="Times New Roman" w:hAnsi="Times New Roman" w:cs="Times New Roman"/>
          <w:sz w:val="24"/>
          <w:szCs w:val="24"/>
          <w:lang w:val="sr-Latn-BA"/>
        </w:rPr>
      </w:pPr>
      <w:r w:rsidRPr="00567239">
        <w:rPr>
          <w:rFonts w:ascii="Times New Roman" w:hAnsi="Times New Roman" w:cs="Times New Roman"/>
          <w:sz w:val="24"/>
          <w:szCs w:val="24"/>
          <w:lang w:val="sr-Latn-BA"/>
        </w:rPr>
        <w:t>Presuda broj 27 0 P 024692 14 P</w:t>
      </w:r>
      <w:r w:rsidR="000D3DBB">
        <w:rPr>
          <w:rFonts w:ascii="Times New Roman" w:hAnsi="Times New Roman" w:cs="Times New Roman"/>
          <w:sz w:val="24"/>
          <w:szCs w:val="24"/>
          <w:lang w:val="sr-Latn-BA"/>
        </w:rPr>
        <w:t>,</w:t>
      </w:r>
      <w:r w:rsidRPr="00567239">
        <w:rPr>
          <w:rFonts w:ascii="Times New Roman" w:hAnsi="Times New Roman" w:cs="Times New Roman"/>
          <w:sz w:val="24"/>
          <w:szCs w:val="24"/>
          <w:lang w:val="sr-Latn-BA"/>
        </w:rPr>
        <w:t xml:space="preserve"> Opštinski </w:t>
      </w:r>
      <w:r w:rsidR="000D3DBB">
        <w:rPr>
          <w:rFonts w:ascii="Times New Roman" w:hAnsi="Times New Roman" w:cs="Times New Roman"/>
          <w:sz w:val="24"/>
          <w:szCs w:val="24"/>
          <w:lang w:val="sr-Latn-BA"/>
        </w:rPr>
        <w:t>su</w:t>
      </w:r>
      <w:r w:rsidRPr="00567239">
        <w:rPr>
          <w:rFonts w:ascii="Times New Roman" w:hAnsi="Times New Roman" w:cs="Times New Roman"/>
          <w:sz w:val="24"/>
          <w:szCs w:val="24"/>
          <w:lang w:val="sr-Latn-BA"/>
        </w:rPr>
        <w:t>d u Gračanici.</w:t>
      </w:r>
    </w:p>
    <w:p w14:paraId="71F58ACF" w14:textId="77777777" w:rsidR="00567239" w:rsidRPr="00567239" w:rsidRDefault="00567239" w:rsidP="00567239">
      <w:pPr>
        <w:numPr>
          <w:ilvl w:val="0"/>
          <w:numId w:val="37"/>
        </w:numPr>
        <w:tabs>
          <w:tab w:val="left" w:pos="1277"/>
        </w:tabs>
        <w:spacing w:after="0" w:line="240" w:lineRule="auto"/>
        <w:ind w:left="697" w:hanging="357"/>
        <w:jc w:val="both"/>
        <w:rPr>
          <w:rFonts w:ascii="Times New Roman" w:hAnsi="Times New Roman" w:cs="Times New Roman"/>
          <w:sz w:val="24"/>
          <w:szCs w:val="24"/>
          <w:lang w:val="sr-Latn-BA"/>
        </w:rPr>
      </w:pPr>
      <w:r w:rsidRPr="00567239">
        <w:rPr>
          <w:rFonts w:ascii="Times New Roman" w:hAnsi="Times New Roman" w:cs="Times New Roman"/>
          <w:sz w:val="24"/>
          <w:szCs w:val="24"/>
          <w:lang w:val="sr-Latn-BA"/>
        </w:rPr>
        <w:t>Presuda broj 39 0 P 040537 15 P</w:t>
      </w:r>
      <w:r w:rsidR="000D3DBB">
        <w:rPr>
          <w:rFonts w:ascii="Times New Roman" w:hAnsi="Times New Roman" w:cs="Times New Roman"/>
          <w:sz w:val="24"/>
          <w:szCs w:val="24"/>
          <w:lang w:val="sr-Latn-BA"/>
        </w:rPr>
        <w:t>,</w:t>
      </w:r>
      <w:r w:rsidRPr="00567239">
        <w:rPr>
          <w:rFonts w:ascii="Times New Roman" w:hAnsi="Times New Roman" w:cs="Times New Roman"/>
          <w:sz w:val="24"/>
          <w:szCs w:val="24"/>
          <w:lang w:val="sr-Latn-BA"/>
        </w:rPr>
        <w:t xml:space="preserve"> Opštionski sud u Tešnju.</w:t>
      </w:r>
    </w:p>
    <w:p w14:paraId="73DB2AD8" w14:textId="77777777" w:rsidR="00567239" w:rsidRPr="00567239" w:rsidRDefault="00567239" w:rsidP="00567239">
      <w:pPr>
        <w:numPr>
          <w:ilvl w:val="0"/>
          <w:numId w:val="37"/>
        </w:numPr>
        <w:tabs>
          <w:tab w:val="left" w:pos="1277"/>
        </w:tabs>
        <w:spacing w:after="0" w:line="240" w:lineRule="auto"/>
        <w:ind w:left="697" w:hanging="357"/>
        <w:jc w:val="both"/>
        <w:rPr>
          <w:rFonts w:ascii="Times New Roman" w:hAnsi="Times New Roman" w:cs="Times New Roman"/>
          <w:sz w:val="24"/>
          <w:szCs w:val="24"/>
          <w:lang w:val="sr-Latn-BA"/>
        </w:rPr>
      </w:pPr>
      <w:r w:rsidRPr="00567239">
        <w:rPr>
          <w:rFonts w:ascii="Times New Roman" w:hAnsi="Times New Roman" w:cs="Times New Roman"/>
          <w:sz w:val="24"/>
          <w:szCs w:val="24"/>
          <w:lang w:val="sr-Latn-BA"/>
        </w:rPr>
        <w:t>Presuda Broj 23 0 Mal 048187 21 Mal</w:t>
      </w:r>
      <w:r w:rsidR="000D3DBB">
        <w:rPr>
          <w:rFonts w:ascii="Times New Roman" w:hAnsi="Times New Roman" w:cs="Times New Roman"/>
          <w:sz w:val="24"/>
          <w:szCs w:val="24"/>
          <w:lang w:val="sr-Latn-BA"/>
        </w:rPr>
        <w:t>,</w:t>
      </w:r>
      <w:r w:rsidRPr="00567239">
        <w:rPr>
          <w:rFonts w:ascii="Times New Roman" w:hAnsi="Times New Roman" w:cs="Times New Roman"/>
          <w:sz w:val="24"/>
          <w:szCs w:val="24"/>
          <w:lang w:val="sr-Latn-BA"/>
        </w:rPr>
        <w:t xml:space="preserve"> Opštinski sud u Velikoj Kladuši.</w:t>
      </w:r>
    </w:p>
    <w:p w14:paraId="3A07A637" w14:textId="77777777" w:rsidR="00567239" w:rsidRPr="00567239" w:rsidRDefault="00567239" w:rsidP="00567239">
      <w:pPr>
        <w:numPr>
          <w:ilvl w:val="0"/>
          <w:numId w:val="37"/>
        </w:numPr>
        <w:tabs>
          <w:tab w:val="left" w:pos="1277"/>
        </w:tabs>
        <w:spacing w:after="0" w:line="240" w:lineRule="auto"/>
        <w:ind w:left="697" w:hanging="357"/>
        <w:jc w:val="both"/>
        <w:rPr>
          <w:rFonts w:ascii="Times New Roman" w:hAnsi="Times New Roman" w:cs="Times New Roman"/>
          <w:sz w:val="24"/>
          <w:szCs w:val="24"/>
          <w:lang w:val="sr-Latn-BA"/>
        </w:rPr>
      </w:pPr>
      <w:r w:rsidRPr="00567239">
        <w:rPr>
          <w:rFonts w:ascii="Times New Roman" w:hAnsi="Times New Roman" w:cs="Times New Roman"/>
          <w:sz w:val="24"/>
          <w:szCs w:val="24"/>
          <w:lang w:val="sr-Latn-BA"/>
        </w:rPr>
        <w:t>Presuda broj 89 1 Mal 045844 20 Mal</w:t>
      </w:r>
      <w:r w:rsidR="000D3DBB">
        <w:rPr>
          <w:rFonts w:ascii="Times New Roman" w:hAnsi="Times New Roman" w:cs="Times New Roman"/>
          <w:sz w:val="24"/>
          <w:szCs w:val="24"/>
          <w:lang w:val="sr-Latn-BA"/>
        </w:rPr>
        <w:t>,</w:t>
      </w:r>
      <w:r w:rsidRPr="00567239">
        <w:rPr>
          <w:rFonts w:ascii="Times New Roman" w:hAnsi="Times New Roman" w:cs="Times New Roman"/>
          <w:sz w:val="24"/>
          <w:szCs w:val="24"/>
          <w:lang w:val="sr-Latn-BA"/>
        </w:rPr>
        <w:t xml:space="preserve"> Osnovni sud u Sokocu.</w:t>
      </w:r>
    </w:p>
    <w:p w14:paraId="52806EA9" w14:textId="77777777" w:rsidR="00567239" w:rsidRPr="00567239" w:rsidRDefault="00567239" w:rsidP="00567239">
      <w:pPr>
        <w:numPr>
          <w:ilvl w:val="0"/>
          <w:numId w:val="37"/>
        </w:numPr>
        <w:tabs>
          <w:tab w:val="left" w:pos="1277"/>
        </w:tabs>
        <w:spacing w:after="0" w:line="240" w:lineRule="auto"/>
        <w:ind w:left="697" w:hanging="357"/>
        <w:jc w:val="both"/>
        <w:rPr>
          <w:rFonts w:ascii="Times New Roman" w:hAnsi="Times New Roman" w:cs="Times New Roman"/>
          <w:sz w:val="24"/>
          <w:szCs w:val="24"/>
          <w:lang w:val="sr-Latn-BA"/>
        </w:rPr>
      </w:pPr>
      <w:r w:rsidRPr="00567239">
        <w:rPr>
          <w:rFonts w:ascii="Times New Roman" w:hAnsi="Times New Roman" w:cs="Times New Roman"/>
          <w:sz w:val="24"/>
          <w:szCs w:val="24"/>
          <w:lang w:val="sr-Latn-BA"/>
        </w:rPr>
        <w:t>Presuda broj 89 1 Mal 045844 22 Gž</w:t>
      </w:r>
      <w:r w:rsidR="000D3DBB">
        <w:rPr>
          <w:rFonts w:ascii="Times New Roman" w:hAnsi="Times New Roman" w:cs="Times New Roman"/>
          <w:sz w:val="24"/>
          <w:szCs w:val="24"/>
          <w:lang w:val="sr-Latn-BA"/>
        </w:rPr>
        <w:t>,</w:t>
      </w:r>
      <w:r w:rsidRPr="00567239">
        <w:rPr>
          <w:rFonts w:ascii="Times New Roman" w:hAnsi="Times New Roman" w:cs="Times New Roman"/>
          <w:sz w:val="24"/>
          <w:szCs w:val="24"/>
          <w:lang w:val="sr-Latn-BA"/>
        </w:rPr>
        <w:t xml:space="preserve"> Okružni sud u Istočnom Sarajevu.</w:t>
      </w:r>
    </w:p>
    <w:p w14:paraId="24222BB4" w14:textId="77777777" w:rsidR="00567239" w:rsidRPr="00567239" w:rsidRDefault="00567239" w:rsidP="00567239">
      <w:pPr>
        <w:numPr>
          <w:ilvl w:val="0"/>
          <w:numId w:val="37"/>
        </w:numPr>
        <w:tabs>
          <w:tab w:val="left" w:pos="1277"/>
        </w:tabs>
        <w:spacing w:after="0" w:line="240" w:lineRule="auto"/>
        <w:ind w:left="697" w:hanging="357"/>
        <w:jc w:val="both"/>
        <w:rPr>
          <w:rFonts w:ascii="Times New Roman" w:hAnsi="Times New Roman" w:cs="Times New Roman"/>
          <w:sz w:val="24"/>
          <w:szCs w:val="24"/>
          <w:lang w:val="sr-Latn-BA"/>
        </w:rPr>
      </w:pPr>
      <w:r w:rsidRPr="00567239">
        <w:rPr>
          <w:rFonts w:ascii="Times New Roman" w:hAnsi="Times New Roman" w:cs="Times New Roman"/>
          <w:sz w:val="24"/>
          <w:szCs w:val="24"/>
          <w:lang w:val="sr-Latn-BA"/>
        </w:rPr>
        <w:t>Presuda broj 89 1 P 044206 21 Gž</w:t>
      </w:r>
      <w:r w:rsidR="000D3DBB">
        <w:rPr>
          <w:rFonts w:ascii="Times New Roman" w:hAnsi="Times New Roman" w:cs="Times New Roman"/>
          <w:sz w:val="24"/>
          <w:szCs w:val="24"/>
          <w:lang w:val="sr-Latn-BA"/>
        </w:rPr>
        <w:t>,</w:t>
      </w:r>
      <w:r w:rsidRPr="00567239">
        <w:rPr>
          <w:rFonts w:ascii="Times New Roman" w:hAnsi="Times New Roman" w:cs="Times New Roman"/>
          <w:sz w:val="24"/>
          <w:szCs w:val="24"/>
          <w:lang w:val="sr-Latn-BA"/>
        </w:rPr>
        <w:t xml:space="preserve"> Okružni sud u Istočnom Sarajevu.</w:t>
      </w:r>
    </w:p>
    <w:p w14:paraId="4DF357DB" w14:textId="77777777" w:rsidR="00567239" w:rsidRPr="00567239" w:rsidRDefault="00567239" w:rsidP="00567239">
      <w:pPr>
        <w:numPr>
          <w:ilvl w:val="0"/>
          <w:numId w:val="37"/>
        </w:numPr>
        <w:tabs>
          <w:tab w:val="left" w:pos="1277"/>
        </w:tabs>
        <w:spacing w:after="0" w:line="240" w:lineRule="auto"/>
        <w:ind w:left="697" w:hanging="357"/>
        <w:jc w:val="both"/>
        <w:rPr>
          <w:rFonts w:ascii="Times New Roman" w:hAnsi="Times New Roman" w:cs="Times New Roman"/>
          <w:sz w:val="24"/>
          <w:szCs w:val="24"/>
          <w:lang w:val="sr-Latn-BA"/>
        </w:rPr>
      </w:pPr>
      <w:r w:rsidRPr="00567239">
        <w:rPr>
          <w:rFonts w:ascii="Times New Roman" w:hAnsi="Times New Roman" w:cs="Times New Roman"/>
          <w:sz w:val="24"/>
          <w:szCs w:val="24"/>
          <w:lang w:val="sr-Latn-BA"/>
        </w:rPr>
        <w:t>Presuda broj 87 0 Mal 029989 20 Mal</w:t>
      </w:r>
      <w:r w:rsidR="000D3DBB">
        <w:rPr>
          <w:rFonts w:ascii="Times New Roman" w:hAnsi="Times New Roman" w:cs="Times New Roman"/>
          <w:sz w:val="24"/>
          <w:szCs w:val="24"/>
          <w:lang w:val="sr-Latn-BA"/>
        </w:rPr>
        <w:t>,</w:t>
      </w:r>
      <w:r w:rsidRPr="00567239">
        <w:rPr>
          <w:rFonts w:ascii="Times New Roman" w:hAnsi="Times New Roman" w:cs="Times New Roman"/>
          <w:sz w:val="24"/>
          <w:szCs w:val="24"/>
          <w:lang w:val="sr-Latn-BA"/>
        </w:rPr>
        <w:t xml:space="preserve"> Osnovni sud u Tesliću.</w:t>
      </w:r>
    </w:p>
    <w:p w14:paraId="0B7E40A2" w14:textId="77777777" w:rsidR="00567239" w:rsidRPr="00567239" w:rsidRDefault="00567239" w:rsidP="00567239">
      <w:pPr>
        <w:numPr>
          <w:ilvl w:val="0"/>
          <w:numId w:val="37"/>
        </w:numPr>
        <w:tabs>
          <w:tab w:val="left" w:pos="1277"/>
        </w:tabs>
        <w:spacing w:after="0" w:line="240" w:lineRule="auto"/>
        <w:ind w:left="697" w:hanging="357"/>
        <w:jc w:val="both"/>
        <w:rPr>
          <w:rFonts w:ascii="Times New Roman" w:hAnsi="Times New Roman" w:cs="Times New Roman"/>
          <w:sz w:val="24"/>
          <w:szCs w:val="24"/>
          <w:lang w:val="sr-Latn-BA"/>
        </w:rPr>
      </w:pPr>
      <w:r w:rsidRPr="00567239">
        <w:rPr>
          <w:rFonts w:ascii="Times New Roman" w:hAnsi="Times New Roman" w:cs="Times New Roman"/>
          <w:sz w:val="24"/>
          <w:szCs w:val="24"/>
          <w:lang w:val="sr-Latn-BA"/>
        </w:rPr>
        <w:t>Presuda broj 87 0 Mal 029989 21 Gž</w:t>
      </w:r>
      <w:r w:rsidR="000D3DBB">
        <w:rPr>
          <w:rFonts w:ascii="Times New Roman" w:hAnsi="Times New Roman" w:cs="Times New Roman"/>
          <w:sz w:val="24"/>
          <w:szCs w:val="24"/>
          <w:lang w:val="sr-Latn-BA"/>
        </w:rPr>
        <w:t>,</w:t>
      </w:r>
      <w:r w:rsidRPr="00567239">
        <w:rPr>
          <w:rFonts w:ascii="Times New Roman" w:hAnsi="Times New Roman" w:cs="Times New Roman"/>
          <w:sz w:val="24"/>
          <w:szCs w:val="24"/>
          <w:lang w:val="sr-Latn-BA"/>
        </w:rPr>
        <w:t xml:space="preserve"> Okružni sud u Doboju.</w:t>
      </w:r>
    </w:p>
    <w:p w14:paraId="058232B0" w14:textId="77777777" w:rsidR="00567239" w:rsidRPr="00567239" w:rsidRDefault="00567239" w:rsidP="00567239">
      <w:pPr>
        <w:numPr>
          <w:ilvl w:val="0"/>
          <w:numId w:val="37"/>
        </w:numPr>
        <w:tabs>
          <w:tab w:val="left" w:pos="1277"/>
        </w:tabs>
        <w:spacing w:after="0" w:line="240" w:lineRule="auto"/>
        <w:ind w:left="697" w:hanging="357"/>
        <w:jc w:val="both"/>
        <w:rPr>
          <w:rFonts w:ascii="Times New Roman" w:hAnsi="Times New Roman" w:cs="Times New Roman"/>
          <w:sz w:val="24"/>
          <w:szCs w:val="24"/>
          <w:lang w:val="sr-Latn-BA"/>
        </w:rPr>
      </w:pPr>
      <w:r w:rsidRPr="00567239">
        <w:rPr>
          <w:rFonts w:ascii="Times New Roman" w:hAnsi="Times New Roman" w:cs="Times New Roman"/>
          <w:sz w:val="24"/>
          <w:szCs w:val="24"/>
          <w:lang w:val="sr-Latn-BA"/>
        </w:rPr>
        <w:t>Presuda broj 128 0 Mal 036920 23 Mal</w:t>
      </w:r>
      <w:r w:rsidR="000D3DBB">
        <w:rPr>
          <w:rFonts w:ascii="Times New Roman" w:hAnsi="Times New Roman" w:cs="Times New Roman"/>
          <w:sz w:val="24"/>
          <w:szCs w:val="24"/>
          <w:lang w:val="sr-Latn-BA"/>
        </w:rPr>
        <w:t>,</w:t>
      </w:r>
      <w:r w:rsidRPr="00567239">
        <w:rPr>
          <w:rFonts w:ascii="Times New Roman" w:hAnsi="Times New Roman" w:cs="Times New Roman"/>
          <w:sz w:val="24"/>
          <w:szCs w:val="24"/>
          <w:lang w:val="sr-Latn-BA"/>
        </w:rPr>
        <w:t xml:space="preserve"> Opštinski sud u Jajcu.</w:t>
      </w:r>
    </w:p>
    <w:p w14:paraId="6EDF4760" w14:textId="77777777" w:rsidR="00567239" w:rsidRPr="00567239" w:rsidRDefault="00567239" w:rsidP="00567239">
      <w:pPr>
        <w:numPr>
          <w:ilvl w:val="0"/>
          <w:numId w:val="37"/>
        </w:numPr>
        <w:tabs>
          <w:tab w:val="left" w:pos="1277"/>
        </w:tabs>
        <w:spacing w:after="0" w:line="240" w:lineRule="auto"/>
        <w:ind w:left="697" w:hanging="357"/>
        <w:jc w:val="both"/>
        <w:rPr>
          <w:rFonts w:ascii="Times New Roman" w:hAnsi="Times New Roman" w:cs="Times New Roman"/>
          <w:sz w:val="24"/>
          <w:szCs w:val="24"/>
          <w:lang w:val="sr-Latn-BA"/>
        </w:rPr>
      </w:pPr>
      <w:r w:rsidRPr="00567239">
        <w:rPr>
          <w:rFonts w:ascii="Times New Roman" w:hAnsi="Times New Roman" w:cs="Times New Roman"/>
          <w:sz w:val="24"/>
          <w:szCs w:val="24"/>
          <w:lang w:val="sr-Latn-BA"/>
        </w:rPr>
        <w:t>Presuda broj 128 0 Mal 036920 23 Gž</w:t>
      </w:r>
      <w:r w:rsidR="000D3DBB">
        <w:rPr>
          <w:rFonts w:ascii="Times New Roman" w:hAnsi="Times New Roman" w:cs="Times New Roman"/>
          <w:sz w:val="24"/>
          <w:szCs w:val="24"/>
          <w:lang w:val="sr-Latn-BA"/>
        </w:rPr>
        <w:t>,</w:t>
      </w:r>
      <w:r w:rsidRPr="00567239">
        <w:rPr>
          <w:rFonts w:ascii="Times New Roman" w:hAnsi="Times New Roman" w:cs="Times New Roman"/>
          <w:sz w:val="24"/>
          <w:szCs w:val="24"/>
          <w:lang w:val="sr-Latn-BA"/>
        </w:rPr>
        <w:t xml:space="preserve"> Kantonalni sud u Novom Travniku.</w:t>
      </w:r>
    </w:p>
    <w:p w14:paraId="06C22BFC" w14:textId="77777777" w:rsidR="00567239" w:rsidRPr="00567239" w:rsidRDefault="00567239" w:rsidP="00567239">
      <w:pPr>
        <w:numPr>
          <w:ilvl w:val="0"/>
          <w:numId w:val="37"/>
        </w:numPr>
        <w:tabs>
          <w:tab w:val="left" w:pos="1277"/>
        </w:tabs>
        <w:spacing w:after="0" w:line="240" w:lineRule="auto"/>
        <w:ind w:left="697" w:hanging="357"/>
        <w:jc w:val="both"/>
        <w:rPr>
          <w:rFonts w:ascii="Times New Roman" w:hAnsi="Times New Roman" w:cs="Times New Roman"/>
          <w:sz w:val="24"/>
          <w:szCs w:val="24"/>
          <w:lang w:val="sr-Latn-BA"/>
        </w:rPr>
      </w:pPr>
      <w:r w:rsidRPr="00567239">
        <w:rPr>
          <w:rFonts w:ascii="Times New Roman" w:hAnsi="Times New Roman" w:cs="Times New Roman"/>
          <w:sz w:val="24"/>
          <w:szCs w:val="24"/>
          <w:lang w:val="sr-Latn-BA"/>
        </w:rPr>
        <w:t>Presuda broj 71 0 Mal 374978 22 Mal</w:t>
      </w:r>
      <w:r w:rsidR="000D3DBB">
        <w:rPr>
          <w:rFonts w:ascii="Times New Roman" w:hAnsi="Times New Roman" w:cs="Times New Roman"/>
          <w:sz w:val="24"/>
          <w:szCs w:val="24"/>
          <w:lang w:val="sr-Latn-BA"/>
        </w:rPr>
        <w:t>,</w:t>
      </w:r>
      <w:r w:rsidRPr="00567239">
        <w:rPr>
          <w:rFonts w:ascii="Times New Roman" w:hAnsi="Times New Roman" w:cs="Times New Roman"/>
          <w:sz w:val="24"/>
          <w:szCs w:val="24"/>
          <w:lang w:val="sr-Latn-BA"/>
        </w:rPr>
        <w:t xml:space="preserve"> Osn</w:t>
      </w:r>
      <w:r w:rsidR="000D3DBB">
        <w:rPr>
          <w:rFonts w:ascii="Times New Roman" w:hAnsi="Times New Roman" w:cs="Times New Roman"/>
          <w:sz w:val="24"/>
          <w:szCs w:val="24"/>
          <w:lang w:val="sr-Latn-BA"/>
        </w:rPr>
        <w:t>ov</w:t>
      </w:r>
      <w:r w:rsidRPr="00567239">
        <w:rPr>
          <w:rFonts w:ascii="Times New Roman" w:hAnsi="Times New Roman" w:cs="Times New Roman"/>
          <w:sz w:val="24"/>
          <w:szCs w:val="24"/>
          <w:lang w:val="sr-Latn-BA"/>
        </w:rPr>
        <w:t>ni sud u Banjoj Luci.</w:t>
      </w:r>
    </w:p>
    <w:p w14:paraId="621E0AA2" w14:textId="77777777" w:rsidR="00567239" w:rsidRPr="00567239" w:rsidRDefault="00567239" w:rsidP="00567239">
      <w:pPr>
        <w:numPr>
          <w:ilvl w:val="0"/>
          <w:numId w:val="37"/>
        </w:numPr>
        <w:tabs>
          <w:tab w:val="left" w:pos="1277"/>
        </w:tabs>
        <w:spacing w:after="0" w:line="240" w:lineRule="auto"/>
        <w:ind w:left="697" w:hanging="357"/>
        <w:jc w:val="both"/>
        <w:rPr>
          <w:rFonts w:ascii="Times New Roman" w:hAnsi="Times New Roman" w:cs="Times New Roman"/>
          <w:sz w:val="24"/>
          <w:szCs w:val="24"/>
          <w:lang w:val="sr-Latn-BA"/>
        </w:rPr>
      </w:pPr>
      <w:r w:rsidRPr="00567239">
        <w:rPr>
          <w:rFonts w:ascii="Times New Roman" w:hAnsi="Times New Roman" w:cs="Times New Roman"/>
          <w:sz w:val="24"/>
          <w:szCs w:val="24"/>
          <w:lang w:val="sr-Latn-BA"/>
        </w:rPr>
        <w:t>Presuda broj 71 0 Mal 374978 23 Gž</w:t>
      </w:r>
      <w:r w:rsidR="000D3DBB">
        <w:rPr>
          <w:rFonts w:ascii="Times New Roman" w:hAnsi="Times New Roman" w:cs="Times New Roman"/>
          <w:sz w:val="24"/>
          <w:szCs w:val="24"/>
          <w:lang w:val="sr-Latn-BA"/>
        </w:rPr>
        <w:t>,</w:t>
      </w:r>
      <w:r w:rsidRPr="00567239">
        <w:rPr>
          <w:rFonts w:ascii="Times New Roman" w:hAnsi="Times New Roman" w:cs="Times New Roman"/>
          <w:sz w:val="24"/>
          <w:szCs w:val="24"/>
          <w:lang w:val="sr-Latn-BA"/>
        </w:rPr>
        <w:t xml:space="preserve"> Okružni sud u Banjoj Luci.</w:t>
      </w:r>
    </w:p>
    <w:p w14:paraId="358AC983" w14:textId="77777777" w:rsidR="00567239" w:rsidRPr="00567239" w:rsidRDefault="00567239" w:rsidP="00567239">
      <w:pPr>
        <w:numPr>
          <w:ilvl w:val="0"/>
          <w:numId w:val="37"/>
        </w:numPr>
        <w:tabs>
          <w:tab w:val="left" w:pos="1277"/>
        </w:tabs>
        <w:spacing w:after="0" w:line="240" w:lineRule="auto"/>
        <w:ind w:left="697" w:hanging="357"/>
        <w:jc w:val="both"/>
        <w:rPr>
          <w:rFonts w:ascii="Times New Roman" w:hAnsi="Times New Roman" w:cs="Times New Roman"/>
          <w:sz w:val="24"/>
          <w:szCs w:val="24"/>
          <w:lang w:val="sr-Latn-BA"/>
        </w:rPr>
      </w:pPr>
      <w:r w:rsidRPr="00567239">
        <w:rPr>
          <w:rFonts w:ascii="Times New Roman" w:hAnsi="Times New Roman" w:cs="Times New Roman"/>
          <w:sz w:val="24"/>
          <w:szCs w:val="24"/>
          <w:lang w:val="sr-Latn-BA"/>
        </w:rPr>
        <w:t>Presuda broj 44 0 Mal 036508 22 Mal</w:t>
      </w:r>
      <w:r w:rsidR="000D3DBB">
        <w:rPr>
          <w:rFonts w:ascii="Times New Roman" w:hAnsi="Times New Roman" w:cs="Times New Roman"/>
          <w:sz w:val="24"/>
          <w:szCs w:val="24"/>
          <w:lang w:val="sr-Latn-BA"/>
        </w:rPr>
        <w:t>,</w:t>
      </w:r>
      <w:r w:rsidRPr="00567239">
        <w:rPr>
          <w:rFonts w:ascii="Times New Roman" w:hAnsi="Times New Roman" w:cs="Times New Roman"/>
          <w:sz w:val="24"/>
          <w:szCs w:val="24"/>
          <w:lang w:val="sr-Latn-BA"/>
        </w:rPr>
        <w:t xml:space="preserve"> Opštinski sud u Žepču.</w:t>
      </w:r>
    </w:p>
    <w:p w14:paraId="28616635" w14:textId="77777777" w:rsidR="00567239" w:rsidRPr="00567239" w:rsidRDefault="00567239" w:rsidP="00567239">
      <w:pPr>
        <w:numPr>
          <w:ilvl w:val="0"/>
          <w:numId w:val="37"/>
        </w:numPr>
        <w:tabs>
          <w:tab w:val="left" w:pos="1277"/>
        </w:tabs>
        <w:spacing w:after="0" w:line="240" w:lineRule="auto"/>
        <w:ind w:left="697" w:hanging="357"/>
        <w:jc w:val="both"/>
        <w:rPr>
          <w:rFonts w:ascii="Times New Roman" w:hAnsi="Times New Roman" w:cs="Times New Roman"/>
          <w:sz w:val="24"/>
          <w:szCs w:val="24"/>
          <w:lang w:val="sr-Latn-BA"/>
        </w:rPr>
      </w:pPr>
      <w:r w:rsidRPr="00567239">
        <w:rPr>
          <w:rFonts w:ascii="Times New Roman" w:hAnsi="Times New Roman" w:cs="Times New Roman"/>
          <w:sz w:val="24"/>
          <w:szCs w:val="24"/>
          <w:lang w:val="sr-Latn-BA"/>
        </w:rPr>
        <w:t>Presuda broj 44 0 Mal 036508 24 Gž</w:t>
      </w:r>
      <w:r w:rsidR="000D3DBB">
        <w:rPr>
          <w:rFonts w:ascii="Times New Roman" w:hAnsi="Times New Roman" w:cs="Times New Roman"/>
          <w:sz w:val="24"/>
          <w:szCs w:val="24"/>
          <w:lang w:val="sr-Latn-BA"/>
        </w:rPr>
        <w:t>,</w:t>
      </w:r>
      <w:r w:rsidRPr="00567239">
        <w:rPr>
          <w:rFonts w:ascii="Times New Roman" w:hAnsi="Times New Roman" w:cs="Times New Roman"/>
          <w:sz w:val="24"/>
          <w:szCs w:val="24"/>
          <w:lang w:val="sr-Latn-BA"/>
        </w:rPr>
        <w:t xml:space="preserve"> Kantonalni sud u Zenici.</w:t>
      </w:r>
    </w:p>
    <w:p w14:paraId="3B9ABAE6" w14:textId="77777777" w:rsidR="00567239" w:rsidRPr="00567239" w:rsidRDefault="00567239" w:rsidP="00567239">
      <w:pPr>
        <w:numPr>
          <w:ilvl w:val="0"/>
          <w:numId w:val="37"/>
        </w:numPr>
        <w:tabs>
          <w:tab w:val="left" w:pos="1277"/>
        </w:tabs>
        <w:spacing w:after="0" w:line="240" w:lineRule="auto"/>
        <w:ind w:left="697" w:hanging="357"/>
        <w:jc w:val="both"/>
        <w:rPr>
          <w:rFonts w:ascii="Times New Roman" w:hAnsi="Times New Roman" w:cs="Times New Roman"/>
          <w:sz w:val="24"/>
          <w:szCs w:val="24"/>
          <w:lang w:val="sr-Latn-BA"/>
        </w:rPr>
      </w:pPr>
      <w:r w:rsidRPr="00567239">
        <w:rPr>
          <w:rFonts w:ascii="Times New Roman" w:hAnsi="Times New Roman" w:cs="Times New Roman"/>
          <w:sz w:val="24"/>
          <w:szCs w:val="24"/>
          <w:lang w:val="sr-Latn-BA"/>
        </w:rPr>
        <w:t>Presuda broj 33 0 Mal 087596 23 Gž</w:t>
      </w:r>
      <w:r w:rsidR="000D3DBB">
        <w:rPr>
          <w:rFonts w:ascii="Times New Roman" w:hAnsi="Times New Roman" w:cs="Times New Roman"/>
          <w:sz w:val="24"/>
          <w:szCs w:val="24"/>
          <w:lang w:val="sr-Latn-BA"/>
        </w:rPr>
        <w:t>,</w:t>
      </w:r>
      <w:r w:rsidRPr="00567239">
        <w:rPr>
          <w:rFonts w:ascii="Times New Roman" w:hAnsi="Times New Roman" w:cs="Times New Roman"/>
          <w:sz w:val="24"/>
          <w:szCs w:val="24"/>
          <w:lang w:val="sr-Latn-BA"/>
        </w:rPr>
        <w:t xml:space="preserve"> Kantonalni sud u Tuzli.</w:t>
      </w:r>
    </w:p>
    <w:p w14:paraId="3A00D382" w14:textId="77777777" w:rsidR="00567239" w:rsidRPr="00567239" w:rsidRDefault="00567239" w:rsidP="00567239">
      <w:pPr>
        <w:numPr>
          <w:ilvl w:val="0"/>
          <w:numId w:val="37"/>
        </w:numPr>
        <w:tabs>
          <w:tab w:val="left" w:pos="1277"/>
        </w:tabs>
        <w:spacing w:after="0" w:line="240" w:lineRule="auto"/>
        <w:ind w:left="697" w:hanging="357"/>
        <w:jc w:val="both"/>
        <w:rPr>
          <w:rFonts w:ascii="Times New Roman" w:hAnsi="Times New Roman" w:cs="Times New Roman"/>
          <w:sz w:val="24"/>
          <w:szCs w:val="24"/>
          <w:lang w:val="sr-Latn-BA"/>
        </w:rPr>
      </w:pPr>
      <w:r w:rsidRPr="00567239">
        <w:rPr>
          <w:rFonts w:ascii="Times New Roman" w:hAnsi="Times New Roman" w:cs="Times New Roman"/>
          <w:sz w:val="24"/>
          <w:szCs w:val="24"/>
          <w:lang w:val="sr-Latn-BA"/>
        </w:rPr>
        <w:t>Presuda broj 32 0 Mal 303389 17 Mal</w:t>
      </w:r>
      <w:r w:rsidR="000D3DBB">
        <w:rPr>
          <w:rFonts w:ascii="Times New Roman" w:hAnsi="Times New Roman" w:cs="Times New Roman"/>
          <w:sz w:val="24"/>
          <w:szCs w:val="24"/>
          <w:lang w:val="sr-Latn-BA"/>
        </w:rPr>
        <w:t>,</w:t>
      </w:r>
      <w:r w:rsidRPr="00567239">
        <w:rPr>
          <w:rFonts w:ascii="Times New Roman" w:hAnsi="Times New Roman" w:cs="Times New Roman"/>
          <w:sz w:val="24"/>
          <w:szCs w:val="24"/>
          <w:lang w:val="sr-Latn-BA"/>
        </w:rPr>
        <w:t xml:space="preserve"> Opštinski sud u Tuzli.</w:t>
      </w:r>
    </w:p>
    <w:p w14:paraId="4CBF06C8" w14:textId="77777777" w:rsidR="00567239" w:rsidRPr="00567239" w:rsidRDefault="00567239" w:rsidP="00567239">
      <w:pPr>
        <w:numPr>
          <w:ilvl w:val="0"/>
          <w:numId w:val="37"/>
        </w:numPr>
        <w:tabs>
          <w:tab w:val="left" w:pos="1277"/>
        </w:tabs>
        <w:spacing w:after="0" w:line="240" w:lineRule="auto"/>
        <w:ind w:left="697" w:hanging="357"/>
        <w:jc w:val="both"/>
        <w:rPr>
          <w:rFonts w:ascii="Times New Roman" w:hAnsi="Times New Roman" w:cs="Times New Roman"/>
          <w:sz w:val="24"/>
          <w:szCs w:val="24"/>
          <w:lang w:val="sr-Latn-BA"/>
        </w:rPr>
      </w:pPr>
      <w:r w:rsidRPr="00567239">
        <w:rPr>
          <w:rFonts w:ascii="Times New Roman" w:hAnsi="Times New Roman" w:cs="Times New Roman"/>
          <w:sz w:val="24"/>
          <w:szCs w:val="24"/>
          <w:lang w:val="sr-Latn-BA"/>
        </w:rPr>
        <w:t>Presuda broj 56 Mal 068496 20</w:t>
      </w:r>
      <w:r w:rsidR="000D3DBB">
        <w:rPr>
          <w:rFonts w:ascii="Times New Roman" w:hAnsi="Times New Roman" w:cs="Times New Roman"/>
          <w:sz w:val="24"/>
          <w:szCs w:val="24"/>
          <w:lang w:val="sr-Latn-BA"/>
        </w:rPr>
        <w:t>,</w:t>
      </w:r>
      <w:r w:rsidRPr="00567239">
        <w:rPr>
          <w:rFonts w:ascii="Times New Roman" w:hAnsi="Times New Roman" w:cs="Times New Roman"/>
          <w:sz w:val="24"/>
          <w:szCs w:val="24"/>
          <w:lang w:val="sr-Latn-BA"/>
        </w:rPr>
        <w:t xml:space="preserve"> Opštinski su</w:t>
      </w:r>
      <w:r w:rsidR="000D3DBB">
        <w:rPr>
          <w:rFonts w:ascii="Times New Roman" w:hAnsi="Times New Roman" w:cs="Times New Roman"/>
          <w:sz w:val="24"/>
          <w:szCs w:val="24"/>
          <w:lang w:val="sr-Latn-BA"/>
        </w:rPr>
        <w:t>d</w:t>
      </w:r>
      <w:r w:rsidRPr="00567239">
        <w:rPr>
          <w:rFonts w:ascii="Times New Roman" w:hAnsi="Times New Roman" w:cs="Times New Roman"/>
          <w:sz w:val="24"/>
          <w:szCs w:val="24"/>
          <w:lang w:val="sr-Latn-BA"/>
        </w:rPr>
        <w:t xml:space="preserve"> u Konjicu.</w:t>
      </w:r>
    </w:p>
    <w:p w14:paraId="5773F75A" w14:textId="77777777" w:rsidR="00567239" w:rsidRPr="00567239" w:rsidRDefault="00567239" w:rsidP="00567239">
      <w:pPr>
        <w:numPr>
          <w:ilvl w:val="0"/>
          <w:numId w:val="37"/>
        </w:numPr>
        <w:tabs>
          <w:tab w:val="left" w:pos="1277"/>
        </w:tabs>
        <w:spacing w:after="0" w:line="240" w:lineRule="auto"/>
        <w:ind w:left="697" w:hanging="357"/>
        <w:jc w:val="both"/>
        <w:rPr>
          <w:rFonts w:ascii="Times New Roman" w:hAnsi="Times New Roman" w:cs="Times New Roman"/>
          <w:sz w:val="24"/>
          <w:szCs w:val="24"/>
          <w:lang w:val="sr-Latn-BA"/>
        </w:rPr>
      </w:pPr>
      <w:r w:rsidRPr="00567239">
        <w:rPr>
          <w:rFonts w:ascii="Times New Roman" w:hAnsi="Times New Roman" w:cs="Times New Roman"/>
          <w:sz w:val="24"/>
          <w:szCs w:val="24"/>
          <w:lang w:val="sr-Latn-BA"/>
        </w:rPr>
        <w:t>Presuda broj 56 Mal 068496 22 Gž</w:t>
      </w:r>
      <w:r w:rsidR="000D3DBB">
        <w:rPr>
          <w:rFonts w:ascii="Times New Roman" w:hAnsi="Times New Roman" w:cs="Times New Roman"/>
          <w:sz w:val="24"/>
          <w:szCs w:val="24"/>
          <w:lang w:val="sr-Latn-BA"/>
        </w:rPr>
        <w:t>,</w:t>
      </w:r>
      <w:r w:rsidRPr="00567239">
        <w:rPr>
          <w:rFonts w:ascii="Times New Roman" w:hAnsi="Times New Roman" w:cs="Times New Roman"/>
          <w:sz w:val="24"/>
          <w:szCs w:val="24"/>
          <w:lang w:val="sr-Latn-BA"/>
        </w:rPr>
        <w:t xml:space="preserve"> Kantonalni sud u Mostaru.</w:t>
      </w:r>
    </w:p>
    <w:p w14:paraId="16E52997" w14:textId="77777777" w:rsidR="00C62941" w:rsidRPr="00C62941" w:rsidRDefault="00C62941" w:rsidP="00567239">
      <w:pPr>
        <w:tabs>
          <w:tab w:val="left" w:pos="1277"/>
        </w:tabs>
        <w:jc w:val="both"/>
        <w:rPr>
          <w:rFonts w:ascii="Times New Roman" w:hAnsi="Times New Roman" w:cs="Times New Roman"/>
          <w:sz w:val="24"/>
          <w:szCs w:val="24"/>
        </w:rPr>
      </w:pPr>
    </w:p>
    <w:sectPr w:rsidR="00C62941" w:rsidRPr="00C62941" w:rsidSect="0035476E">
      <w:footerReference w:type="even" r:id="rId8"/>
      <w:footerReference w:type="default" r:id="rId9"/>
      <w:headerReference w:type="first" r:id="rId10"/>
      <w:pgSz w:w="11909" w:h="16834" w:code="9"/>
      <w:pgMar w:top="1872" w:right="1296" w:bottom="1008" w:left="1584" w:header="18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55E98" w14:textId="77777777" w:rsidR="00B901F0" w:rsidRDefault="00B901F0" w:rsidP="00FF50D7">
      <w:pPr>
        <w:spacing w:after="0" w:line="240" w:lineRule="auto"/>
      </w:pPr>
      <w:r>
        <w:separator/>
      </w:r>
    </w:p>
  </w:endnote>
  <w:endnote w:type="continuationSeparator" w:id="0">
    <w:p w14:paraId="749D6236" w14:textId="77777777" w:rsidR="00B901F0" w:rsidRDefault="00B901F0" w:rsidP="00FF5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B3C26" w14:textId="77777777" w:rsidR="0035476E" w:rsidRPr="0035476E" w:rsidRDefault="0035476E" w:rsidP="0035476E">
    <w:pPr>
      <w:tabs>
        <w:tab w:val="left" w:pos="2250"/>
        <w:tab w:val="left" w:pos="3435"/>
        <w:tab w:val="center" w:pos="4550"/>
        <w:tab w:val="left" w:pos="5818"/>
        <w:tab w:val="right" w:pos="8769"/>
      </w:tabs>
      <w:ind w:right="260"/>
      <w:rPr>
        <w:rFonts w:ascii="Georgia" w:hAnsi="Georgia"/>
        <w:sz w:val="18"/>
        <w:szCs w:val="24"/>
      </w:rPr>
    </w:pPr>
    <w:r w:rsidRPr="0035476E">
      <w:rPr>
        <w:rFonts w:ascii="Georgia" w:hAnsi="Georgia"/>
        <w:sz w:val="18"/>
        <w:szCs w:val="24"/>
      </w:rPr>
      <w:tab/>
    </w:r>
    <w:r w:rsidRPr="0035476E">
      <w:rPr>
        <w:rFonts w:ascii="Georgia" w:hAnsi="Georgia"/>
        <w:sz w:val="18"/>
        <w:szCs w:val="24"/>
      </w:rPr>
      <w:tab/>
    </w:r>
    <w:r w:rsidRPr="0035476E">
      <w:rPr>
        <w:rFonts w:ascii="Georgia" w:hAnsi="Georgia"/>
        <w:sz w:val="18"/>
        <w:szCs w:val="24"/>
      </w:rPr>
      <w:tab/>
    </w:r>
    <w:r w:rsidRPr="0035476E">
      <w:rPr>
        <w:rFonts w:ascii="Georgia" w:hAnsi="Georgia"/>
        <w:sz w:val="18"/>
        <w:szCs w:val="24"/>
      </w:rPr>
      <w:tab/>
    </w:r>
    <w:r w:rsidRPr="0035476E">
      <w:rPr>
        <w:rFonts w:ascii="Georgia" w:hAnsi="Georgia"/>
        <w:sz w:val="18"/>
        <w:szCs w:val="24"/>
      </w:rPr>
      <w:tab/>
      <w:t xml:space="preserve">Strana </w:t>
    </w:r>
    <w:r w:rsidR="00FC5A45" w:rsidRPr="0035476E">
      <w:rPr>
        <w:rFonts w:ascii="Georgia" w:hAnsi="Georgia"/>
        <w:sz w:val="18"/>
        <w:szCs w:val="24"/>
      </w:rPr>
      <w:fldChar w:fldCharType="begin"/>
    </w:r>
    <w:r w:rsidRPr="0035476E">
      <w:rPr>
        <w:rFonts w:ascii="Georgia" w:hAnsi="Georgia"/>
        <w:sz w:val="18"/>
        <w:szCs w:val="24"/>
      </w:rPr>
      <w:instrText xml:space="preserve"> PAGE   \* MERGEFORMAT </w:instrText>
    </w:r>
    <w:r w:rsidR="00FC5A45" w:rsidRPr="0035476E">
      <w:rPr>
        <w:rFonts w:ascii="Georgia" w:hAnsi="Georgia"/>
        <w:sz w:val="18"/>
        <w:szCs w:val="24"/>
      </w:rPr>
      <w:fldChar w:fldCharType="separate"/>
    </w:r>
    <w:r w:rsidR="00FC4645">
      <w:rPr>
        <w:rFonts w:ascii="Georgia" w:hAnsi="Georgia"/>
        <w:sz w:val="18"/>
        <w:szCs w:val="24"/>
      </w:rPr>
      <w:t>8</w:t>
    </w:r>
    <w:r w:rsidR="00FC5A45" w:rsidRPr="0035476E">
      <w:rPr>
        <w:rFonts w:ascii="Georgia" w:hAnsi="Georgia"/>
        <w:sz w:val="18"/>
        <w:szCs w:val="24"/>
      </w:rPr>
      <w:fldChar w:fldCharType="end"/>
    </w:r>
    <w:r w:rsidRPr="0035476E">
      <w:rPr>
        <w:rFonts w:ascii="Georgia" w:hAnsi="Georgia"/>
        <w:sz w:val="18"/>
        <w:szCs w:val="24"/>
      </w:rPr>
      <w:t xml:space="preserve"> od </w:t>
    </w:r>
    <w:fldSimple w:instr=" NUMPAGES  \* Arabic  \* MERGEFORMAT ">
      <w:r w:rsidR="00FC4645" w:rsidRPr="00FC4645">
        <w:rPr>
          <w:rFonts w:ascii="Georgia" w:hAnsi="Georgia"/>
          <w:sz w:val="18"/>
          <w:szCs w:val="24"/>
        </w:rPr>
        <w:t>9</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58D45" w14:textId="77777777" w:rsidR="00897D3A" w:rsidRPr="0035476E" w:rsidRDefault="00897D3A" w:rsidP="00897D3A">
    <w:pPr>
      <w:pStyle w:val="Podnoje"/>
      <w:jc w:val="center"/>
      <w:rPr>
        <w:rFonts w:ascii="Georgia" w:hAnsi="Georgia"/>
        <w:sz w:val="16"/>
        <w:szCs w:val="14"/>
        <w:lang w:val="sr-Latn-BA"/>
      </w:rPr>
    </w:pPr>
  </w:p>
  <w:p w14:paraId="203940FF" w14:textId="77777777" w:rsidR="00897D3A" w:rsidRPr="0035476E" w:rsidRDefault="00897D3A" w:rsidP="003E2418">
    <w:pPr>
      <w:tabs>
        <w:tab w:val="left" w:pos="2250"/>
        <w:tab w:val="left" w:pos="3435"/>
        <w:tab w:val="center" w:pos="4550"/>
        <w:tab w:val="left" w:pos="5818"/>
        <w:tab w:val="right" w:pos="8769"/>
      </w:tabs>
      <w:ind w:right="260"/>
      <w:rPr>
        <w:rFonts w:ascii="Georgia" w:hAnsi="Georgia"/>
        <w:sz w:val="18"/>
        <w:szCs w:val="24"/>
      </w:rPr>
    </w:pPr>
    <w:r w:rsidRPr="0035476E">
      <w:rPr>
        <w:rFonts w:ascii="Georgia" w:hAnsi="Georgia"/>
        <w:sz w:val="18"/>
        <w:szCs w:val="24"/>
      </w:rPr>
      <w:tab/>
    </w:r>
    <w:r w:rsidR="003E2418" w:rsidRPr="0035476E">
      <w:rPr>
        <w:rFonts w:ascii="Georgia" w:hAnsi="Georgia"/>
        <w:sz w:val="18"/>
        <w:szCs w:val="24"/>
      </w:rPr>
      <w:tab/>
    </w:r>
    <w:r w:rsidRPr="0035476E">
      <w:rPr>
        <w:rFonts w:ascii="Georgia" w:hAnsi="Georgia"/>
        <w:sz w:val="18"/>
        <w:szCs w:val="24"/>
      </w:rPr>
      <w:tab/>
    </w:r>
    <w:r w:rsidRPr="0035476E">
      <w:rPr>
        <w:rFonts w:ascii="Georgia" w:hAnsi="Georgia"/>
        <w:sz w:val="18"/>
        <w:szCs w:val="24"/>
      </w:rPr>
      <w:tab/>
    </w:r>
    <w:r w:rsidRPr="0035476E">
      <w:rPr>
        <w:rFonts w:ascii="Georgia" w:hAnsi="Georgia"/>
        <w:sz w:val="18"/>
        <w:szCs w:val="24"/>
      </w:rPr>
      <w:tab/>
    </w:r>
    <w:r w:rsidRPr="0035476E">
      <w:rPr>
        <w:rFonts w:ascii="Georgia" w:hAnsi="Georgia"/>
        <w:sz w:val="18"/>
        <w:szCs w:val="24"/>
      </w:rPr>
      <w:t xml:space="preserve">Strana </w:t>
    </w:r>
    <w:r w:rsidR="00FC5A45" w:rsidRPr="0035476E">
      <w:rPr>
        <w:rFonts w:ascii="Georgia" w:hAnsi="Georgia"/>
        <w:sz w:val="18"/>
        <w:szCs w:val="24"/>
      </w:rPr>
      <w:fldChar w:fldCharType="begin"/>
    </w:r>
    <w:r w:rsidRPr="0035476E">
      <w:rPr>
        <w:rFonts w:ascii="Georgia" w:hAnsi="Georgia"/>
        <w:sz w:val="18"/>
        <w:szCs w:val="24"/>
      </w:rPr>
      <w:instrText xml:space="preserve"> PAGE   \* MERGEFORMAT </w:instrText>
    </w:r>
    <w:r w:rsidR="00FC5A45" w:rsidRPr="0035476E">
      <w:rPr>
        <w:rFonts w:ascii="Georgia" w:hAnsi="Georgia"/>
        <w:sz w:val="18"/>
        <w:szCs w:val="24"/>
      </w:rPr>
      <w:fldChar w:fldCharType="separate"/>
    </w:r>
    <w:r w:rsidR="00FC4645">
      <w:rPr>
        <w:rFonts w:ascii="Georgia" w:hAnsi="Georgia"/>
        <w:sz w:val="18"/>
        <w:szCs w:val="24"/>
      </w:rPr>
      <w:t>7</w:t>
    </w:r>
    <w:r w:rsidR="00FC5A45" w:rsidRPr="0035476E">
      <w:rPr>
        <w:rFonts w:ascii="Georgia" w:hAnsi="Georgia"/>
        <w:sz w:val="18"/>
        <w:szCs w:val="24"/>
      </w:rPr>
      <w:fldChar w:fldCharType="end"/>
    </w:r>
    <w:r w:rsidRPr="0035476E">
      <w:rPr>
        <w:rFonts w:ascii="Georgia" w:hAnsi="Georgia"/>
        <w:sz w:val="18"/>
        <w:szCs w:val="24"/>
      </w:rPr>
      <w:t xml:space="preserve"> od </w:t>
    </w:r>
    <w:fldSimple w:instr=" NUMPAGES  \* Arabic  \* MERGEFORMAT ">
      <w:r w:rsidR="00FC4645" w:rsidRPr="00FC4645">
        <w:rPr>
          <w:rFonts w:ascii="Georgia" w:hAnsi="Georgia"/>
          <w:sz w:val="18"/>
          <w:szCs w:val="24"/>
        </w:rP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93F78" w14:textId="77777777" w:rsidR="00B901F0" w:rsidRDefault="00B901F0" w:rsidP="00FF50D7">
      <w:pPr>
        <w:spacing w:after="0" w:line="240" w:lineRule="auto"/>
      </w:pPr>
      <w:r>
        <w:separator/>
      </w:r>
    </w:p>
  </w:footnote>
  <w:footnote w:type="continuationSeparator" w:id="0">
    <w:p w14:paraId="166658C5" w14:textId="77777777" w:rsidR="00B901F0" w:rsidRDefault="00B901F0" w:rsidP="00FF50D7">
      <w:pPr>
        <w:spacing w:after="0" w:line="240" w:lineRule="auto"/>
      </w:pPr>
      <w:r>
        <w:continuationSeparator/>
      </w:r>
    </w:p>
  </w:footnote>
  <w:footnote w:id="1">
    <w:p w14:paraId="737E7E6B" w14:textId="77777777" w:rsidR="00155835" w:rsidRPr="008D18FF" w:rsidRDefault="00155835" w:rsidP="00155835">
      <w:pPr>
        <w:pStyle w:val="Tekstfusnote"/>
        <w:rPr>
          <w:rFonts w:ascii="Times New Roman" w:hAnsi="Times New Roman" w:cs="Times New Roman"/>
        </w:rPr>
      </w:pPr>
      <w:r w:rsidRPr="008D18FF">
        <w:rPr>
          <w:rStyle w:val="Referencafusnote"/>
          <w:rFonts w:ascii="Times New Roman" w:hAnsi="Times New Roman" w:cs="Times New Roman"/>
        </w:rPr>
        <w:footnoteRef/>
      </w:r>
      <w:r w:rsidRPr="008D18FF">
        <w:rPr>
          <w:rFonts w:ascii="Times New Roman" w:hAnsi="Times New Roman" w:cs="Times New Roman"/>
        </w:rPr>
        <w:t xml:space="preserve"> Advokatska kancelarija Dragan Stanišić, Banja Luka</w:t>
      </w:r>
    </w:p>
  </w:footnote>
  <w:footnote w:id="2">
    <w:p w14:paraId="56C4C5A2" w14:textId="77777777" w:rsidR="00741193" w:rsidRPr="008D18FF" w:rsidRDefault="00741193">
      <w:pPr>
        <w:pStyle w:val="Tekstfusnote"/>
        <w:rPr>
          <w:rFonts w:ascii="Times New Roman" w:hAnsi="Times New Roman" w:cs="Times New Roman"/>
        </w:rPr>
      </w:pPr>
      <w:r w:rsidRPr="008D18FF">
        <w:rPr>
          <w:rStyle w:val="Referencafusnote"/>
          <w:rFonts w:ascii="Times New Roman" w:hAnsi="Times New Roman" w:cs="Times New Roman"/>
        </w:rPr>
        <w:footnoteRef/>
      </w:r>
      <w:r w:rsidRPr="008D18FF">
        <w:rPr>
          <w:rFonts w:ascii="Times New Roman" w:hAnsi="Times New Roman" w:cs="Times New Roman"/>
        </w:rPr>
        <w:t xml:space="preserve"> </w:t>
      </w:r>
      <w:r w:rsidRPr="008D18FF">
        <w:rPr>
          <w:rFonts w:ascii="Times New Roman" w:hAnsi="Times New Roman" w:cs="Times New Roman"/>
          <w:lang w:val="sr-Latn-BA"/>
        </w:rPr>
        <w:t xml:space="preserve">Stručni saradnik u </w:t>
      </w:r>
      <w:r w:rsidRPr="008D18FF">
        <w:rPr>
          <w:rFonts w:ascii="Times New Roman" w:hAnsi="Times New Roman" w:cs="Times New Roman"/>
        </w:rPr>
        <w:t>Advokatskoj kancelariji Dragan Stanišić, Banja Luka</w:t>
      </w:r>
    </w:p>
  </w:footnote>
  <w:footnote w:id="3">
    <w:p w14:paraId="55DEADF1" w14:textId="77777777" w:rsidR="00A33B9A" w:rsidRPr="008D18FF" w:rsidRDefault="00A33B9A" w:rsidP="00A33B9A">
      <w:pPr>
        <w:pStyle w:val="Tekstfusnote"/>
        <w:rPr>
          <w:rFonts w:ascii="Times New Roman" w:hAnsi="Times New Roman" w:cs="Times New Roman"/>
          <w:lang w:val="sr-Latn-BA"/>
        </w:rPr>
      </w:pPr>
      <w:r w:rsidRPr="008D18FF">
        <w:rPr>
          <w:rStyle w:val="Referencafusnote"/>
          <w:rFonts w:ascii="Times New Roman" w:hAnsi="Times New Roman" w:cs="Times New Roman"/>
        </w:rPr>
        <w:footnoteRef/>
      </w:r>
      <w:r w:rsidRPr="008D18FF">
        <w:rPr>
          <w:rFonts w:ascii="Times New Roman" w:hAnsi="Times New Roman" w:cs="Times New Roman"/>
        </w:rPr>
        <w:t xml:space="preserve"> Ćurković, Marijan</w:t>
      </w:r>
      <w:r w:rsidR="008D18FF">
        <w:rPr>
          <w:rFonts w:ascii="Times New Roman" w:hAnsi="Times New Roman" w:cs="Times New Roman"/>
        </w:rPr>
        <w:t>,</w:t>
      </w:r>
      <w:r w:rsidRPr="008D18FF">
        <w:rPr>
          <w:rFonts w:ascii="Times New Roman" w:hAnsi="Times New Roman" w:cs="Times New Roman"/>
        </w:rPr>
        <w:t xml:space="preserve"> „Naknada štete iz prometne nesreće s vozilom inozemne registracije”, Informator, Zagreb 1982, strana 47.</w:t>
      </w:r>
    </w:p>
  </w:footnote>
  <w:footnote w:id="4">
    <w:p w14:paraId="5AC3EB70" w14:textId="77777777" w:rsidR="00A33B9A" w:rsidRPr="008D18FF" w:rsidRDefault="00A33B9A" w:rsidP="00A33B9A">
      <w:pPr>
        <w:pStyle w:val="Tekstfusnote"/>
        <w:rPr>
          <w:rFonts w:ascii="Times New Roman" w:hAnsi="Times New Roman" w:cs="Times New Roman"/>
          <w:lang w:val="sr-Latn-BA"/>
        </w:rPr>
      </w:pPr>
      <w:r w:rsidRPr="008D18FF">
        <w:rPr>
          <w:rStyle w:val="Referencafusnote"/>
          <w:rFonts w:ascii="Times New Roman" w:hAnsi="Times New Roman" w:cs="Times New Roman"/>
        </w:rPr>
        <w:footnoteRef/>
      </w:r>
      <w:r w:rsidRPr="008D18FF">
        <w:rPr>
          <w:rFonts w:ascii="Times New Roman" w:hAnsi="Times New Roman" w:cs="Times New Roman"/>
        </w:rPr>
        <w:t xml:space="preserve"> Dr Milan B. Cerović, </w:t>
      </w:r>
      <w:r w:rsidR="008A769D" w:rsidRPr="008D18FF">
        <w:rPr>
          <w:rFonts w:ascii="Times New Roman" w:hAnsi="Times New Roman" w:cs="Times New Roman"/>
          <w:lang w:val="sr-Cyrl-BA"/>
        </w:rPr>
        <w:t>„</w:t>
      </w:r>
      <w:r w:rsidRPr="008D18FF">
        <w:rPr>
          <w:rFonts w:ascii="Times New Roman" w:hAnsi="Times New Roman" w:cs="Times New Roman"/>
        </w:rPr>
        <w:t>E</w:t>
      </w:r>
      <w:r w:rsidR="008A769D" w:rsidRPr="008D18FF">
        <w:rPr>
          <w:rFonts w:ascii="Times New Roman" w:hAnsi="Times New Roman" w:cs="Times New Roman"/>
        </w:rPr>
        <w:t>vropski izveštaj o saobraćajnoj nezgodi“</w:t>
      </w:r>
      <w:r w:rsidRPr="008D18FF">
        <w:rPr>
          <w:rFonts w:ascii="Times New Roman" w:hAnsi="Times New Roman" w:cs="Times New Roman"/>
        </w:rPr>
        <w:t>, https://tokoviosiguranja.edu.rs/en/publications/evropski-izvestaj-o-saobracajnoj-nezgodi/</w:t>
      </w:r>
    </w:p>
  </w:footnote>
  <w:footnote w:id="5">
    <w:p w14:paraId="292C0F51" w14:textId="77777777" w:rsidR="00E74B5E" w:rsidRPr="008D18FF" w:rsidRDefault="00E74B5E">
      <w:pPr>
        <w:pStyle w:val="Tekstfusnote"/>
        <w:rPr>
          <w:rFonts w:ascii="Times New Roman" w:hAnsi="Times New Roman" w:cs="Times New Roman"/>
          <w:lang w:val="sr-Latn-BA"/>
        </w:rPr>
      </w:pPr>
      <w:r w:rsidRPr="008D18FF">
        <w:rPr>
          <w:rStyle w:val="Referencafusnote"/>
          <w:rFonts w:ascii="Times New Roman" w:hAnsi="Times New Roman" w:cs="Times New Roman"/>
        </w:rPr>
        <w:footnoteRef/>
      </w:r>
      <w:r w:rsidRPr="008D18FF">
        <w:rPr>
          <w:rFonts w:ascii="Times New Roman" w:hAnsi="Times New Roman" w:cs="Times New Roman"/>
        </w:rPr>
        <w:t xml:space="preserve"> </w:t>
      </w:r>
      <w:r w:rsidR="008A769D" w:rsidRPr="008D18FF">
        <w:rPr>
          <w:rFonts w:ascii="Times New Roman" w:hAnsi="Times New Roman" w:cs="Times New Roman"/>
        </w:rPr>
        <w:t>„</w:t>
      </w:r>
      <w:r w:rsidRPr="008D18FF">
        <w:rPr>
          <w:rFonts w:ascii="Times New Roman" w:hAnsi="Times New Roman" w:cs="Times New Roman"/>
        </w:rPr>
        <w:t>Sl. glasnik BiH</w:t>
      </w:r>
      <w:r w:rsidR="008A769D" w:rsidRPr="008D18FF">
        <w:rPr>
          <w:rFonts w:ascii="Times New Roman" w:hAnsi="Times New Roman" w:cs="Times New Roman"/>
        </w:rPr>
        <w:t>“</w:t>
      </w:r>
      <w:r w:rsidRPr="008D18FF">
        <w:rPr>
          <w:rFonts w:ascii="Times New Roman" w:hAnsi="Times New Roman" w:cs="Times New Roman"/>
        </w:rPr>
        <w:t xml:space="preserve">, br. 6/2006, 75/2006 </w:t>
      </w:r>
      <w:r w:rsidR="008D18FF">
        <w:rPr>
          <w:rFonts w:ascii="Times New Roman" w:hAnsi="Times New Roman" w:cs="Times New Roman"/>
        </w:rPr>
        <w:t>–</w:t>
      </w:r>
      <w:r w:rsidRPr="008D18FF">
        <w:rPr>
          <w:rFonts w:ascii="Times New Roman" w:hAnsi="Times New Roman" w:cs="Times New Roman"/>
        </w:rPr>
        <w:t xml:space="preserve"> ispr, 44/2007, 84/2009, 48/2010, 48/2010 </w:t>
      </w:r>
      <w:r w:rsidR="008D18FF">
        <w:rPr>
          <w:rFonts w:ascii="Times New Roman" w:hAnsi="Times New Roman" w:cs="Times New Roman"/>
        </w:rPr>
        <w:t>–</w:t>
      </w:r>
      <w:r w:rsidRPr="008D18FF">
        <w:rPr>
          <w:rFonts w:ascii="Times New Roman" w:hAnsi="Times New Roman" w:cs="Times New Roman"/>
        </w:rPr>
        <w:t xml:space="preserve"> dr. zakon, 18/2013, 8/2017, 89/2017, 9/2018, 46/2023 i 88/2023</w:t>
      </w:r>
    </w:p>
  </w:footnote>
  <w:footnote w:id="6">
    <w:p w14:paraId="1A5451EC" w14:textId="77777777" w:rsidR="00E74B5E" w:rsidRPr="008D18FF" w:rsidRDefault="00E74B5E">
      <w:pPr>
        <w:pStyle w:val="Tekstfusnote"/>
        <w:rPr>
          <w:rFonts w:ascii="Times New Roman" w:hAnsi="Times New Roman" w:cs="Times New Roman"/>
          <w:lang w:val="sr-Latn-BA"/>
        </w:rPr>
      </w:pPr>
      <w:r w:rsidRPr="008D18FF">
        <w:rPr>
          <w:rStyle w:val="Referencafusnote"/>
          <w:rFonts w:ascii="Times New Roman" w:hAnsi="Times New Roman" w:cs="Times New Roman"/>
        </w:rPr>
        <w:footnoteRef/>
      </w:r>
      <w:r w:rsidRPr="008D18FF">
        <w:rPr>
          <w:rFonts w:ascii="Times New Roman" w:hAnsi="Times New Roman" w:cs="Times New Roman"/>
        </w:rPr>
        <w:t xml:space="preserve"> </w:t>
      </w:r>
      <w:r w:rsidR="008A769D" w:rsidRPr="008D18FF">
        <w:rPr>
          <w:rFonts w:ascii="Times New Roman" w:hAnsi="Times New Roman" w:cs="Times New Roman"/>
        </w:rPr>
        <w:t>„</w:t>
      </w:r>
      <w:r w:rsidRPr="008D18FF">
        <w:rPr>
          <w:rFonts w:ascii="Times New Roman" w:hAnsi="Times New Roman" w:cs="Times New Roman"/>
        </w:rPr>
        <w:t>Sl. glasnik BiH</w:t>
      </w:r>
      <w:r w:rsidR="008A769D" w:rsidRPr="008D18FF">
        <w:rPr>
          <w:rFonts w:ascii="Times New Roman" w:hAnsi="Times New Roman" w:cs="Times New Roman"/>
        </w:rPr>
        <w:t>“</w:t>
      </w:r>
      <w:r w:rsidRPr="008D18FF">
        <w:rPr>
          <w:rFonts w:ascii="Times New Roman" w:hAnsi="Times New Roman" w:cs="Times New Roman"/>
        </w:rPr>
        <w:t>, br. 13/2007,</w:t>
      </w:r>
    </w:p>
  </w:footnote>
  <w:footnote w:id="7">
    <w:p w14:paraId="2FD786C1" w14:textId="77777777" w:rsidR="005D1436" w:rsidRPr="008D18FF" w:rsidRDefault="005D1436">
      <w:pPr>
        <w:pStyle w:val="Tekstfusnote"/>
        <w:rPr>
          <w:rFonts w:ascii="Times New Roman" w:hAnsi="Times New Roman" w:cs="Times New Roman"/>
          <w:lang w:val="sr-Latn-BA"/>
        </w:rPr>
      </w:pPr>
      <w:r w:rsidRPr="008D18FF">
        <w:rPr>
          <w:rStyle w:val="Referencafusnote"/>
          <w:rFonts w:ascii="Times New Roman" w:hAnsi="Times New Roman" w:cs="Times New Roman"/>
        </w:rPr>
        <w:footnoteRef/>
      </w:r>
      <w:r w:rsidRPr="008D18FF">
        <w:rPr>
          <w:rFonts w:ascii="Times New Roman" w:hAnsi="Times New Roman" w:cs="Times New Roman"/>
        </w:rPr>
        <w:t xml:space="preserve"> (</w:t>
      </w:r>
      <w:r w:rsidR="008A769D" w:rsidRPr="008D18FF">
        <w:rPr>
          <w:rFonts w:ascii="Times New Roman" w:hAnsi="Times New Roman" w:cs="Times New Roman"/>
        </w:rPr>
        <w:t>„</w:t>
      </w:r>
      <w:r w:rsidRPr="008D18FF">
        <w:rPr>
          <w:rFonts w:ascii="Times New Roman" w:hAnsi="Times New Roman" w:cs="Times New Roman"/>
        </w:rPr>
        <w:t>Sl. glasnik RS</w:t>
      </w:r>
      <w:r w:rsidR="008A769D" w:rsidRPr="008D18FF">
        <w:rPr>
          <w:rFonts w:ascii="Times New Roman" w:hAnsi="Times New Roman" w:cs="Times New Roman"/>
        </w:rPr>
        <w:t>“</w:t>
      </w:r>
      <w:r w:rsidRPr="008D18FF">
        <w:rPr>
          <w:rFonts w:ascii="Times New Roman" w:hAnsi="Times New Roman" w:cs="Times New Roman"/>
        </w:rPr>
        <w:t>, br. 82/2015, 78/2020 i 1/2024)</w:t>
      </w:r>
    </w:p>
  </w:footnote>
  <w:footnote w:id="8">
    <w:p w14:paraId="7A59608B" w14:textId="77777777" w:rsidR="00CA69C4" w:rsidRPr="008D18FF" w:rsidRDefault="00CA69C4" w:rsidP="00FE238D">
      <w:pPr>
        <w:spacing w:after="0" w:line="240" w:lineRule="auto"/>
        <w:rPr>
          <w:rFonts w:ascii="Times New Roman" w:hAnsi="Times New Roman" w:cs="Times New Roman"/>
          <w:color w:val="000000" w:themeColor="text1"/>
          <w:sz w:val="20"/>
          <w:szCs w:val="20"/>
        </w:rPr>
      </w:pPr>
      <w:r w:rsidRPr="008D18FF">
        <w:rPr>
          <w:rStyle w:val="Referencafusnote"/>
          <w:rFonts w:ascii="Times New Roman" w:hAnsi="Times New Roman" w:cs="Times New Roman"/>
          <w:sz w:val="20"/>
          <w:szCs w:val="20"/>
        </w:rPr>
        <w:footnoteRef/>
      </w:r>
      <w:r w:rsidRPr="008D18FF">
        <w:rPr>
          <w:rFonts w:ascii="Times New Roman" w:hAnsi="Times New Roman" w:cs="Times New Roman"/>
          <w:sz w:val="20"/>
          <w:szCs w:val="20"/>
        </w:rPr>
        <w:t xml:space="preserve"> </w:t>
      </w:r>
      <w:r w:rsidRPr="008D18FF">
        <w:rPr>
          <w:rFonts w:ascii="Times New Roman" w:hAnsi="Times New Roman" w:cs="Times New Roman"/>
          <w:color w:val="000000" w:themeColor="text1"/>
          <w:sz w:val="20"/>
          <w:szCs w:val="20"/>
        </w:rPr>
        <w:t>Obrazac evropskog izvještaja o saobraćajnoj nezgodi</w:t>
      </w:r>
    </w:p>
    <w:p w14:paraId="51D9AACF" w14:textId="77777777" w:rsidR="00CA69C4" w:rsidRPr="008D18FF" w:rsidRDefault="00CA69C4" w:rsidP="00FE238D">
      <w:pPr>
        <w:spacing w:after="0" w:line="240" w:lineRule="auto"/>
        <w:rPr>
          <w:rFonts w:ascii="Times New Roman" w:hAnsi="Times New Roman" w:cs="Times New Roman"/>
          <w:color w:val="000000" w:themeColor="text1"/>
          <w:sz w:val="20"/>
          <w:szCs w:val="20"/>
        </w:rPr>
      </w:pPr>
      <w:r w:rsidRPr="008D18FF">
        <w:rPr>
          <w:rFonts w:ascii="Times New Roman" w:hAnsi="Times New Roman" w:cs="Times New Roman"/>
          <w:color w:val="000000" w:themeColor="text1"/>
          <w:sz w:val="20"/>
          <w:szCs w:val="20"/>
        </w:rPr>
        <w:t xml:space="preserve">Član 37. </w:t>
      </w:r>
    </w:p>
    <w:p w14:paraId="267A99D9" w14:textId="77777777" w:rsidR="00CA69C4" w:rsidRPr="008D18FF" w:rsidRDefault="00CA69C4" w:rsidP="00CA69C4">
      <w:pPr>
        <w:spacing w:after="0" w:line="240" w:lineRule="auto"/>
        <w:jc w:val="both"/>
        <w:rPr>
          <w:rFonts w:ascii="Times New Roman" w:hAnsi="Times New Roman" w:cs="Times New Roman"/>
          <w:color w:val="000000" w:themeColor="text1"/>
          <w:sz w:val="20"/>
          <w:szCs w:val="20"/>
        </w:rPr>
      </w:pPr>
      <w:r w:rsidRPr="008D18FF">
        <w:rPr>
          <w:rFonts w:ascii="Times New Roman" w:hAnsi="Times New Roman" w:cs="Times New Roman"/>
          <w:color w:val="000000" w:themeColor="text1"/>
          <w:sz w:val="20"/>
          <w:szCs w:val="20"/>
        </w:rPr>
        <w:t>(1)</w:t>
      </w:r>
      <w:r w:rsidR="008D18FF">
        <w:rPr>
          <w:rFonts w:ascii="Times New Roman" w:hAnsi="Times New Roman" w:cs="Times New Roman"/>
          <w:color w:val="000000" w:themeColor="text1"/>
          <w:sz w:val="20"/>
          <w:szCs w:val="20"/>
        </w:rPr>
        <w:t xml:space="preserve"> </w:t>
      </w:r>
      <w:r w:rsidRPr="008D18FF">
        <w:rPr>
          <w:rFonts w:ascii="Times New Roman" w:hAnsi="Times New Roman" w:cs="Times New Roman"/>
          <w:color w:val="000000" w:themeColor="text1"/>
          <w:sz w:val="20"/>
          <w:szCs w:val="20"/>
        </w:rPr>
        <w:t>Društvo za osiguranje dužno je osiguraniku, uz polisu osiguranja od autoodgovornosti, uručiti obrazac evropskog izvještaja o saobraćajnoj nezgodi.</w:t>
      </w:r>
    </w:p>
    <w:p w14:paraId="486CDAB8" w14:textId="77777777" w:rsidR="00CA69C4" w:rsidRPr="008D18FF" w:rsidRDefault="00CA69C4" w:rsidP="00CA69C4">
      <w:pPr>
        <w:spacing w:after="0" w:line="240" w:lineRule="auto"/>
        <w:jc w:val="both"/>
        <w:rPr>
          <w:rFonts w:ascii="Times New Roman" w:hAnsi="Times New Roman" w:cs="Times New Roman"/>
          <w:color w:val="000000" w:themeColor="text1"/>
          <w:sz w:val="20"/>
          <w:szCs w:val="20"/>
        </w:rPr>
      </w:pPr>
      <w:r w:rsidRPr="008D18FF">
        <w:rPr>
          <w:rFonts w:ascii="Times New Roman" w:hAnsi="Times New Roman" w:cs="Times New Roman"/>
          <w:color w:val="000000" w:themeColor="text1"/>
          <w:sz w:val="20"/>
          <w:szCs w:val="20"/>
        </w:rPr>
        <w:t xml:space="preserve">(2) Obrazac evropskog izvještaja o saobraćajnoj nezgodi </w:t>
      </w:r>
      <w:r w:rsidRPr="00FC4645">
        <w:rPr>
          <w:rFonts w:ascii="Times New Roman" w:hAnsi="Times New Roman" w:cs="Times New Roman"/>
          <w:bCs/>
          <w:i/>
          <w:color w:val="000000" w:themeColor="text1"/>
          <w:sz w:val="20"/>
          <w:szCs w:val="20"/>
        </w:rPr>
        <w:t>može biti korišten u postupku rješavanja odštetnog zahtjeva kao dokaz nastupanja štetnog događaja</w:t>
      </w:r>
      <w:r w:rsidRPr="008D18FF">
        <w:rPr>
          <w:rFonts w:ascii="Times New Roman" w:hAnsi="Times New Roman" w:cs="Times New Roman"/>
          <w:color w:val="000000" w:themeColor="text1"/>
          <w:sz w:val="20"/>
          <w:szCs w:val="20"/>
        </w:rPr>
        <w:t xml:space="preserve">, u slučaju manje materijalne štete, pod uslovom da je uredno i potpuno popunjen, te da su uz to priložene fotografije oštećenja na vozilima i mjesta štetnog događaja. </w:t>
      </w:r>
    </w:p>
    <w:p w14:paraId="130FAA3A" w14:textId="77777777" w:rsidR="00CA69C4" w:rsidRPr="008D18FF" w:rsidRDefault="00CA69C4" w:rsidP="00CA69C4">
      <w:pPr>
        <w:spacing w:after="0" w:line="240" w:lineRule="auto"/>
        <w:jc w:val="both"/>
        <w:rPr>
          <w:rFonts w:ascii="Times New Roman" w:hAnsi="Times New Roman" w:cs="Times New Roman"/>
          <w:color w:val="000000" w:themeColor="text1"/>
          <w:sz w:val="20"/>
          <w:szCs w:val="20"/>
        </w:rPr>
      </w:pPr>
      <w:r w:rsidRPr="008D18FF">
        <w:rPr>
          <w:rFonts w:ascii="Times New Roman" w:hAnsi="Times New Roman" w:cs="Times New Roman"/>
          <w:color w:val="000000" w:themeColor="text1"/>
          <w:sz w:val="20"/>
          <w:szCs w:val="20"/>
        </w:rPr>
        <w:t>(3) Pod manjom</w:t>
      </w:r>
      <w:r w:rsidR="008D18FF">
        <w:rPr>
          <w:rFonts w:ascii="Times New Roman" w:hAnsi="Times New Roman" w:cs="Times New Roman"/>
          <w:color w:val="000000" w:themeColor="text1"/>
          <w:sz w:val="20"/>
          <w:szCs w:val="20"/>
        </w:rPr>
        <w:t xml:space="preserve"> materijalnom štetom iz stava 2</w:t>
      </w:r>
      <w:r w:rsidRPr="008D18FF">
        <w:rPr>
          <w:rFonts w:ascii="Times New Roman" w:hAnsi="Times New Roman" w:cs="Times New Roman"/>
          <w:color w:val="000000" w:themeColor="text1"/>
          <w:sz w:val="20"/>
          <w:szCs w:val="20"/>
        </w:rPr>
        <w:t xml:space="preserve"> ovog člana smatra se šteta na vozilu koja ne prelazi iznos od 500 KM.</w:t>
      </w:r>
    </w:p>
    <w:p w14:paraId="5B021D54" w14:textId="77777777" w:rsidR="00CA69C4" w:rsidRPr="008D18FF" w:rsidRDefault="00CA69C4">
      <w:pPr>
        <w:pStyle w:val="Tekstfusnote"/>
        <w:rPr>
          <w:rFonts w:ascii="Times New Roman" w:hAnsi="Times New Roman" w:cs="Times New Roman"/>
          <w:lang w:val="sr-Latn-BA"/>
        </w:rPr>
      </w:pPr>
    </w:p>
  </w:footnote>
  <w:footnote w:id="9">
    <w:p w14:paraId="7B2C0A6F" w14:textId="77777777" w:rsidR="000D2BCA" w:rsidRPr="008D18FF" w:rsidRDefault="000D2BCA" w:rsidP="009C45AE">
      <w:pPr>
        <w:spacing w:after="0" w:line="240" w:lineRule="auto"/>
        <w:jc w:val="both"/>
        <w:rPr>
          <w:rFonts w:ascii="Times New Roman" w:hAnsi="Times New Roman" w:cs="Times New Roman"/>
          <w:sz w:val="20"/>
          <w:szCs w:val="20"/>
          <w:lang w:val="sr-Latn-BA"/>
        </w:rPr>
      </w:pPr>
      <w:r w:rsidRPr="008D18FF">
        <w:rPr>
          <w:rStyle w:val="Referencafusnote"/>
          <w:rFonts w:ascii="Times New Roman" w:hAnsi="Times New Roman" w:cs="Times New Roman"/>
          <w:sz w:val="20"/>
          <w:szCs w:val="20"/>
        </w:rPr>
        <w:footnoteRef/>
      </w:r>
      <w:r w:rsidR="00595241" w:rsidRPr="008D18FF">
        <w:rPr>
          <w:rFonts w:ascii="Times New Roman" w:hAnsi="Times New Roman" w:cs="Times New Roman"/>
          <w:sz w:val="20"/>
          <w:szCs w:val="20"/>
        </w:rPr>
        <w:t xml:space="preserve"> </w:t>
      </w:r>
      <w:r w:rsidR="008D18FF">
        <w:rPr>
          <w:rFonts w:ascii="Times New Roman" w:eastAsia="Times New Roman" w:hAnsi="Times New Roman" w:cs="Times New Roman"/>
          <w:bCs/>
          <w:color w:val="000000" w:themeColor="text1"/>
          <w:sz w:val="20"/>
          <w:szCs w:val="20"/>
        </w:rPr>
        <w:t>Član 190</w:t>
      </w:r>
      <w:r w:rsidR="00595241" w:rsidRPr="008D18FF">
        <w:rPr>
          <w:rFonts w:ascii="Times New Roman" w:eastAsia="Times New Roman" w:hAnsi="Times New Roman" w:cs="Times New Roman"/>
          <w:bCs/>
          <w:color w:val="000000" w:themeColor="text1"/>
          <w:sz w:val="20"/>
          <w:szCs w:val="20"/>
        </w:rPr>
        <w:t xml:space="preserve"> ZOO: „</w:t>
      </w:r>
      <w:r w:rsidRPr="008D18FF">
        <w:rPr>
          <w:rFonts w:ascii="Times New Roman" w:eastAsia="Times New Roman" w:hAnsi="Times New Roman" w:cs="Times New Roman"/>
          <w:bCs/>
          <w:color w:val="000000" w:themeColor="text1"/>
          <w:sz w:val="20"/>
          <w:szCs w:val="20"/>
        </w:rPr>
        <w:t>Sud će, uzimajući u obzir i okolnosti koje su nastupile posle prouzrokovanja štete, dosuditi naknadu u iznosu koja je potrebna da se oštećenikova materijalna situacija dovede u ono stanje u kome se nalazila da nije bilo štetne radnje ili propuštanja.“</w:t>
      </w:r>
    </w:p>
  </w:footnote>
  <w:footnote w:id="10">
    <w:p w14:paraId="63994C3E" w14:textId="77777777" w:rsidR="001540AE" w:rsidRPr="008D18FF" w:rsidRDefault="001540AE" w:rsidP="009C45AE">
      <w:pPr>
        <w:pStyle w:val="Tekstfusnote"/>
        <w:rPr>
          <w:rFonts w:ascii="Times New Roman" w:hAnsi="Times New Roman" w:cs="Times New Roman"/>
          <w:lang w:val="sr-Latn-BA"/>
        </w:rPr>
      </w:pPr>
      <w:r w:rsidRPr="008D18FF">
        <w:rPr>
          <w:rStyle w:val="Referencafusnote"/>
          <w:rFonts w:ascii="Times New Roman" w:hAnsi="Times New Roman" w:cs="Times New Roman"/>
        </w:rPr>
        <w:footnoteRef/>
      </w:r>
      <w:r w:rsidRPr="008D18FF">
        <w:rPr>
          <w:rFonts w:ascii="Times New Roman" w:hAnsi="Times New Roman" w:cs="Times New Roman"/>
        </w:rPr>
        <w:t xml:space="preserve"> Član 21</w:t>
      </w:r>
      <w:r w:rsidR="00FC4645">
        <w:rPr>
          <w:rFonts w:ascii="Times New Roman" w:hAnsi="Times New Roman" w:cs="Times New Roman"/>
        </w:rPr>
        <w:t xml:space="preserve"> </w:t>
      </w:r>
      <w:r w:rsidRPr="008D18FF">
        <w:rPr>
          <w:rFonts w:ascii="Times New Roman" w:hAnsi="Times New Roman" w:cs="Times New Roman"/>
        </w:rPr>
        <w:t>stav (2) ZOOS</w:t>
      </w:r>
      <w:r w:rsidR="008D18FF">
        <w:rPr>
          <w:rFonts w:ascii="Times New Roman" w:hAnsi="Times New Roman" w:cs="Times New Roman"/>
        </w:rPr>
        <w:t>.</w:t>
      </w:r>
    </w:p>
  </w:footnote>
  <w:footnote w:id="11">
    <w:p w14:paraId="0B0ED38C" w14:textId="77777777" w:rsidR="00A33B9A" w:rsidRPr="008D18FF" w:rsidRDefault="00A33B9A" w:rsidP="009C45AE">
      <w:pPr>
        <w:spacing w:after="0" w:line="240" w:lineRule="auto"/>
        <w:jc w:val="both"/>
        <w:rPr>
          <w:rFonts w:ascii="Times New Roman" w:eastAsia="Times New Roman" w:hAnsi="Times New Roman" w:cs="Times New Roman"/>
          <w:i/>
          <w:iCs/>
          <w:color w:val="000000" w:themeColor="text1"/>
          <w:sz w:val="20"/>
          <w:szCs w:val="20"/>
          <w:lang w:eastAsia="sr-Latn-BA"/>
        </w:rPr>
      </w:pPr>
      <w:r w:rsidRPr="008D18FF">
        <w:rPr>
          <w:rStyle w:val="Referencafusnote"/>
          <w:rFonts w:ascii="Times New Roman" w:hAnsi="Times New Roman" w:cs="Times New Roman"/>
          <w:sz w:val="20"/>
          <w:szCs w:val="20"/>
        </w:rPr>
        <w:footnoteRef/>
      </w:r>
      <w:r w:rsidRPr="008D18FF">
        <w:rPr>
          <w:rFonts w:ascii="Times New Roman" w:hAnsi="Times New Roman" w:cs="Times New Roman"/>
          <w:sz w:val="20"/>
          <w:szCs w:val="20"/>
        </w:rPr>
        <w:t xml:space="preserve"> </w:t>
      </w:r>
      <w:r w:rsidR="00595241" w:rsidRPr="008D18FF">
        <w:rPr>
          <w:rFonts w:ascii="Times New Roman" w:hAnsi="Times New Roman" w:cs="Times New Roman"/>
          <w:sz w:val="20"/>
          <w:szCs w:val="20"/>
        </w:rPr>
        <w:t>Č</w:t>
      </w:r>
      <w:r w:rsidR="006B7EBD">
        <w:rPr>
          <w:rFonts w:ascii="Times New Roman" w:hAnsi="Times New Roman" w:cs="Times New Roman"/>
          <w:sz w:val="20"/>
          <w:szCs w:val="20"/>
        </w:rPr>
        <w:t>lan 158</w:t>
      </w:r>
      <w:r w:rsidRPr="008D18FF">
        <w:rPr>
          <w:rFonts w:ascii="Times New Roman" w:hAnsi="Times New Roman" w:cs="Times New Roman"/>
          <w:sz w:val="20"/>
          <w:szCs w:val="20"/>
        </w:rPr>
        <w:t xml:space="preserve"> stav (3): </w:t>
      </w:r>
      <w:r w:rsidR="007B5297" w:rsidRPr="008D18FF">
        <w:rPr>
          <w:rFonts w:ascii="Times New Roman" w:hAnsi="Times New Roman" w:cs="Times New Roman"/>
          <w:sz w:val="20"/>
          <w:szCs w:val="20"/>
        </w:rPr>
        <w:t>„</w:t>
      </w:r>
      <w:r w:rsidRPr="008D18FF">
        <w:rPr>
          <w:rFonts w:ascii="Times New Roman" w:hAnsi="Times New Roman" w:cs="Times New Roman"/>
          <w:sz w:val="20"/>
          <w:szCs w:val="20"/>
        </w:rPr>
        <w:t>Poslije saobraćajne nezgode u kojoj je prouzrokovana samo manja materijalna šteta, vozači su dužni da odmah uklone vozila s kolovoza i da razmijene lične podatke, te popune i potpišu obrazac evropskog izvještaja o saobraćajnoj nezgodi. Vozači ne smiju napustiti mjesto saobraćajne nezgode prije nego što popune i potpišu izvještaj i razmijene podatke iz ovog stava</w:t>
      </w:r>
      <w:r w:rsidR="007B5297" w:rsidRPr="008D18FF">
        <w:rPr>
          <w:rFonts w:ascii="Times New Roman" w:hAnsi="Times New Roman" w:cs="Times New Roman"/>
          <w:sz w:val="20"/>
          <w:szCs w:val="20"/>
        </w:rPr>
        <w:t>“</w:t>
      </w:r>
      <w:r w:rsidR="006B7EBD">
        <w:rPr>
          <w:rFonts w:ascii="Times New Roman" w:hAnsi="Times New Roman" w:cs="Times New Roman"/>
          <w:sz w:val="20"/>
          <w:szCs w:val="20"/>
        </w:rPr>
        <w:t>.</w:t>
      </w:r>
    </w:p>
  </w:footnote>
  <w:footnote w:id="12">
    <w:p w14:paraId="52D66059" w14:textId="77777777" w:rsidR="009C45AE" w:rsidRPr="006B7EBD" w:rsidRDefault="009C45AE" w:rsidP="006B7EBD">
      <w:pPr>
        <w:pStyle w:val="Tekstfusnote"/>
        <w:jc w:val="both"/>
        <w:rPr>
          <w:rFonts w:ascii="Times New Roman" w:hAnsi="Times New Roman" w:cs="Times New Roman"/>
          <w:lang w:val="sr-Latn-BA"/>
        </w:rPr>
      </w:pPr>
      <w:r w:rsidRPr="008D18FF">
        <w:rPr>
          <w:rStyle w:val="Referencafusnote"/>
          <w:rFonts w:ascii="Times New Roman" w:hAnsi="Times New Roman" w:cs="Times New Roman"/>
        </w:rPr>
        <w:footnoteRef/>
      </w:r>
      <w:r w:rsidRPr="008D18FF">
        <w:rPr>
          <w:rFonts w:ascii="Times New Roman" w:hAnsi="Times New Roman" w:cs="Times New Roman"/>
        </w:rPr>
        <w:t xml:space="preserve"> </w:t>
      </w:r>
      <w:r w:rsidR="006B7EBD">
        <w:rPr>
          <w:rFonts w:ascii="Times New Roman" w:eastAsia="Times New Roman" w:hAnsi="Times New Roman" w:cs="Times New Roman"/>
          <w:color w:val="000000" w:themeColor="text1"/>
          <w:lang w:eastAsia="sr-Latn-BA"/>
        </w:rPr>
        <w:t>Član 9</w:t>
      </w:r>
      <w:r w:rsidRPr="008D18FF">
        <w:rPr>
          <w:rFonts w:ascii="Times New Roman" w:eastAsia="Times New Roman" w:hAnsi="Times New Roman" w:cs="Times New Roman"/>
          <w:color w:val="000000" w:themeColor="text1"/>
          <w:lang w:eastAsia="sr-Latn-BA"/>
        </w:rPr>
        <w:t xml:space="preserve"> stav (1) tačka 23): </w:t>
      </w:r>
      <w:r w:rsidRPr="006B7EBD">
        <w:rPr>
          <w:rFonts w:ascii="Times New Roman" w:eastAsia="Times New Roman" w:hAnsi="Times New Roman" w:cs="Times New Roman"/>
          <w:iCs/>
          <w:color w:val="000000" w:themeColor="text1"/>
          <w:lang w:eastAsia="sr-Latn-BA"/>
        </w:rPr>
        <w:t>„</w:t>
      </w:r>
      <w:r w:rsidRPr="00FC4645">
        <w:rPr>
          <w:rFonts w:ascii="Times New Roman" w:eastAsia="Times New Roman" w:hAnsi="Times New Roman" w:cs="Times New Roman"/>
          <w:bCs/>
          <w:i/>
          <w:iCs/>
          <w:color w:val="000000" w:themeColor="text1"/>
          <w:lang w:eastAsia="sr-Latn-BA"/>
        </w:rPr>
        <w:t>manja materijalna šteta</w:t>
      </w:r>
      <w:r w:rsidRPr="006B7EBD">
        <w:rPr>
          <w:rFonts w:ascii="Times New Roman" w:eastAsia="Times New Roman" w:hAnsi="Times New Roman" w:cs="Times New Roman"/>
          <w:iCs/>
          <w:color w:val="000000" w:themeColor="text1"/>
          <w:lang w:eastAsia="sr-Latn-BA"/>
        </w:rPr>
        <w:t> je šteta u saobraćajnoj nezgodi nastala na vozilu na kojem nisu oštećeni vitalni dijelovi i sklopovi i koje može</w:t>
      </w:r>
      <w:r w:rsidR="006B7EBD">
        <w:rPr>
          <w:rFonts w:ascii="Times New Roman" w:eastAsia="Times New Roman" w:hAnsi="Times New Roman" w:cs="Times New Roman"/>
          <w:iCs/>
          <w:color w:val="000000" w:themeColor="text1"/>
          <w:lang w:eastAsia="sr-Latn-BA"/>
        </w:rPr>
        <w:t xml:space="preserve"> samostalno da se kreće na putu</w:t>
      </w:r>
      <w:r w:rsidR="007B5297" w:rsidRPr="006B7EBD">
        <w:rPr>
          <w:rFonts w:ascii="Times New Roman" w:eastAsia="Times New Roman" w:hAnsi="Times New Roman" w:cs="Times New Roman"/>
          <w:iCs/>
          <w:color w:val="000000" w:themeColor="text1"/>
          <w:lang w:eastAsia="sr-Latn-BA"/>
        </w:rPr>
        <w:t>“</w:t>
      </w:r>
      <w:r w:rsidR="006B7EBD">
        <w:rPr>
          <w:rFonts w:ascii="Times New Roman" w:eastAsia="Times New Roman" w:hAnsi="Times New Roman" w:cs="Times New Roman"/>
          <w:iCs/>
          <w:color w:val="000000" w:themeColor="text1"/>
          <w:lang w:eastAsia="sr-Latn-BA"/>
        </w:rPr>
        <w:t>.</w:t>
      </w:r>
    </w:p>
  </w:footnote>
  <w:footnote w:id="13">
    <w:p w14:paraId="053B22E8" w14:textId="77777777" w:rsidR="0019174D" w:rsidRPr="008D18FF" w:rsidRDefault="0019174D">
      <w:pPr>
        <w:pStyle w:val="Tekstfusnote"/>
        <w:rPr>
          <w:rFonts w:ascii="Times New Roman" w:hAnsi="Times New Roman" w:cs="Times New Roman"/>
          <w:lang w:val="sr-Latn-BA"/>
        </w:rPr>
      </w:pPr>
      <w:r w:rsidRPr="008D18FF">
        <w:rPr>
          <w:rStyle w:val="Referencafusnote"/>
          <w:rFonts w:ascii="Times New Roman" w:hAnsi="Times New Roman" w:cs="Times New Roman"/>
        </w:rPr>
        <w:footnoteRef/>
      </w:r>
      <w:r w:rsidRPr="008D18FF">
        <w:rPr>
          <w:rFonts w:ascii="Times New Roman" w:hAnsi="Times New Roman" w:cs="Times New Roman"/>
        </w:rPr>
        <w:t xml:space="preserve"> </w:t>
      </w:r>
      <w:r w:rsidR="006B7EBD" w:rsidRPr="006B7EBD">
        <w:rPr>
          <w:rFonts w:ascii="Times New Roman" w:hAnsi="Times New Roman" w:cs="Times New Roman"/>
        </w:rPr>
        <w:t>https://oksud-banjaluka.pravosudje.ba/vstvfo/S/11/article/136933 pristupljeno dana 17. 3</w:t>
      </w:r>
      <w:r w:rsidR="00226E7C" w:rsidRPr="008D18FF">
        <w:rPr>
          <w:rFonts w:ascii="Times New Roman" w:hAnsi="Times New Roman" w:cs="Times New Roman"/>
        </w:rPr>
        <w:t>.</w:t>
      </w:r>
      <w:r w:rsidR="006B7EBD">
        <w:rPr>
          <w:rFonts w:ascii="Times New Roman" w:hAnsi="Times New Roman" w:cs="Times New Roman"/>
        </w:rPr>
        <w:t xml:space="preserve"> </w:t>
      </w:r>
      <w:r w:rsidR="00226E7C" w:rsidRPr="008D18FF">
        <w:rPr>
          <w:rFonts w:ascii="Times New Roman" w:hAnsi="Times New Roman" w:cs="Times New Roman"/>
        </w:rPr>
        <w:t xml:space="preserve">2025.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60A3E" w14:textId="77777777" w:rsidR="001C0578" w:rsidRDefault="001C0578" w:rsidP="001C0578">
    <w:pPr>
      <w:pStyle w:val="Zaglavlje"/>
      <w:rPr>
        <w:b/>
        <w:bCs/>
        <w:lang w:val="sr-Latn-BA"/>
      </w:rPr>
    </w:pPr>
  </w:p>
  <w:p w14:paraId="0899D6D5" w14:textId="77777777" w:rsidR="001C0578" w:rsidRDefault="001C0578" w:rsidP="001C0578">
    <w:pPr>
      <w:pStyle w:val="Zaglavlje"/>
      <w:rPr>
        <w:b/>
        <w:bCs/>
        <w:lang w:val="sr-Latn-BA"/>
      </w:rPr>
    </w:pPr>
  </w:p>
  <w:p w14:paraId="1841E7DD" w14:textId="77777777" w:rsidR="001C0578" w:rsidRDefault="001C0578" w:rsidP="001C0578">
    <w:pPr>
      <w:pStyle w:val="Zaglavlje"/>
      <w:rPr>
        <w:b/>
        <w:bCs/>
        <w:lang w:val="sr-Latn-BA"/>
      </w:rPr>
    </w:pPr>
  </w:p>
  <w:p w14:paraId="65BE447C" w14:textId="10D36121" w:rsidR="001C0578" w:rsidRPr="001C0578" w:rsidRDefault="001C0578" w:rsidP="001C0578">
    <w:pPr>
      <w:pStyle w:val="Zaglavlje"/>
      <w:rPr>
        <w:b/>
        <w:bCs/>
        <w:lang w:val="sr-Latn-BA"/>
      </w:rPr>
    </w:pPr>
    <w:r w:rsidRPr="001C0578">
      <w:rPr>
        <w:b/>
        <w:bCs/>
        <w:lang w:val="sr-Latn-BA"/>
      </w:rPr>
      <w:t>XIX SAVJETOVANJE IZ OBLASTI GRAĐANSKOG PRAVA JAHORINA, 28. -31. OKTOBRA 2025.GODINE</w:t>
    </w:r>
  </w:p>
  <w:p w14:paraId="45CE600E" w14:textId="77777777" w:rsidR="001C0578" w:rsidRPr="001C0578" w:rsidRDefault="001C0578" w:rsidP="001C0578">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72BA"/>
    <w:multiLevelType w:val="hybridMultilevel"/>
    <w:tmpl w:val="BE7C28C2"/>
    <w:lvl w:ilvl="0" w:tplc="23E2FFA4">
      <w:start w:val="1"/>
      <w:numFmt w:val="decimal"/>
      <w:lvlText w:val="%1."/>
      <w:lvlJc w:val="left"/>
      <w:pPr>
        <w:ind w:left="1080" w:hanging="360"/>
      </w:pPr>
      <w:rPr>
        <w:rFonts w:hint="default"/>
      </w:rPr>
    </w:lvl>
    <w:lvl w:ilvl="1" w:tplc="181A0019" w:tentative="1">
      <w:start w:val="1"/>
      <w:numFmt w:val="lowerLetter"/>
      <w:lvlText w:val="%2."/>
      <w:lvlJc w:val="left"/>
      <w:pPr>
        <w:ind w:left="1800" w:hanging="360"/>
      </w:pPr>
    </w:lvl>
    <w:lvl w:ilvl="2" w:tplc="181A001B" w:tentative="1">
      <w:start w:val="1"/>
      <w:numFmt w:val="lowerRoman"/>
      <w:lvlText w:val="%3."/>
      <w:lvlJc w:val="right"/>
      <w:pPr>
        <w:ind w:left="2520" w:hanging="180"/>
      </w:pPr>
    </w:lvl>
    <w:lvl w:ilvl="3" w:tplc="181A000F" w:tentative="1">
      <w:start w:val="1"/>
      <w:numFmt w:val="decimal"/>
      <w:lvlText w:val="%4."/>
      <w:lvlJc w:val="left"/>
      <w:pPr>
        <w:ind w:left="3240" w:hanging="360"/>
      </w:pPr>
    </w:lvl>
    <w:lvl w:ilvl="4" w:tplc="181A0019" w:tentative="1">
      <w:start w:val="1"/>
      <w:numFmt w:val="lowerLetter"/>
      <w:lvlText w:val="%5."/>
      <w:lvlJc w:val="left"/>
      <w:pPr>
        <w:ind w:left="3960" w:hanging="360"/>
      </w:pPr>
    </w:lvl>
    <w:lvl w:ilvl="5" w:tplc="181A001B" w:tentative="1">
      <w:start w:val="1"/>
      <w:numFmt w:val="lowerRoman"/>
      <w:lvlText w:val="%6."/>
      <w:lvlJc w:val="right"/>
      <w:pPr>
        <w:ind w:left="4680" w:hanging="180"/>
      </w:pPr>
    </w:lvl>
    <w:lvl w:ilvl="6" w:tplc="181A000F" w:tentative="1">
      <w:start w:val="1"/>
      <w:numFmt w:val="decimal"/>
      <w:lvlText w:val="%7."/>
      <w:lvlJc w:val="left"/>
      <w:pPr>
        <w:ind w:left="5400" w:hanging="360"/>
      </w:pPr>
    </w:lvl>
    <w:lvl w:ilvl="7" w:tplc="181A0019" w:tentative="1">
      <w:start w:val="1"/>
      <w:numFmt w:val="lowerLetter"/>
      <w:lvlText w:val="%8."/>
      <w:lvlJc w:val="left"/>
      <w:pPr>
        <w:ind w:left="6120" w:hanging="360"/>
      </w:pPr>
    </w:lvl>
    <w:lvl w:ilvl="8" w:tplc="181A001B" w:tentative="1">
      <w:start w:val="1"/>
      <w:numFmt w:val="lowerRoman"/>
      <w:lvlText w:val="%9."/>
      <w:lvlJc w:val="right"/>
      <w:pPr>
        <w:ind w:left="6840" w:hanging="180"/>
      </w:pPr>
    </w:lvl>
  </w:abstractNum>
  <w:abstractNum w:abstractNumId="1" w15:restartNumberingAfterBreak="0">
    <w:nsid w:val="08C76929"/>
    <w:multiLevelType w:val="hybridMultilevel"/>
    <w:tmpl w:val="DE96C7CE"/>
    <w:lvl w:ilvl="0" w:tplc="181A000F">
      <w:start w:val="1"/>
      <w:numFmt w:val="decimal"/>
      <w:lvlText w:val="%1."/>
      <w:lvlJc w:val="left"/>
      <w:pPr>
        <w:ind w:left="720" w:hanging="360"/>
      </w:pPr>
      <w:rPr>
        <w:rFonts w:hint="default"/>
      </w:r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2" w15:restartNumberingAfterBreak="0">
    <w:nsid w:val="0A7F541B"/>
    <w:multiLevelType w:val="hybridMultilevel"/>
    <w:tmpl w:val="D1BCC190"/>
    <w:lvl w:ilvl="0" w:tplc="D1CE5044">
      <w:start w:val="4"/>
      <w:numFmt w:val="bullet"/>
      <w:lvlText w:val="-"/>
      <w:lvlJc w:val="left"/>
      <w:pPr>
        <w:ind w:left="720" w:hanging="360"/>
      </w:pPr>
      <w:rPr>
        <w:rFonts w:ascii="Georgia" w:eastAsia="Times New Roman" w:hAnsi="Georgia" w:cs="Times New Roman"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3" w15:restartNumberingAfterBreak="0">
    <w:nsid w:val="0B474CE3"/>
    <w:multiLevelType w:val="hybridMultilevel"/>
    <w:tmpl w:val="E744DD56"/>
    <w:lvl w:ilvl="0" w:tplc="18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0F430E"/>
    <w:multiLevelType w:val="hybridMultilevel"/>
    <w:tmpl w:val="F4DC48FE"/>
    <w:lvl w:ilvl="0" w:tplc="181A000F">
      <w:start w:val="1"/>
      <w:numFmt w:val="decimal"/>
      <w:lvlText w:val="%1."/>
      <w:lvlJc w:val="left"/>
      <w:pPr>
        <w:ind w:left="720" w:hanging="360"/>
      </w:pPr>
      <w:rPr>
        <w:rFonts w:hint="default"/>
      </w:r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5" w15:restartNumberingAfterBreak="0">
    <w:nsid w:val="114008D1"/>
    <w:multiLevelType w:val="multilevel"/>
    <w:tmpl w:val="CA440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4D6DE2"/>
    <w:multiLevelType w:val="hybridMultilevel"/>
    <w:tmpl w:val="B52CEDFA"/>
    <w:lvl w:ilvl="0" w:tplc="74E87EC4">
      <w:numFmt w:val="bullet"/>
      <w:lvlText w:val="-"/>
      <w:lvlJc w:val="left"/>
      <w:pPr>
        <w:ind w:left="720" w:hanging="360"/>
      </w:pPr>
      <w:rPr>
        <w:rFonts w:ascii="Georgia" w:eastAsia="Times New Roman" w:hAnsi="Georgia" w:cs="Times New Roman"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7" w15:restartNumberingAfterBreak="0">
    <w:nsid w:val="172B10DA"/>
    <w:multiLevelType w:val="hybridMultilevel"/>
    <w:tmpl w:val="6A745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4246DC"/>
    <w:multiLevelType w:val="hybridMultilevel"/>
    <w:tmpl w:val="0E36B2DE"/>
    <w:lvl w:ilvl="0" w:tplc="206E7138">
      <w:numFmt w:val="bullet"/>
      <w:lvlText w:val="-"/>
      <w:lvlJc w:val="left"/>
      <w:pPr>
        <w:ind w:left="720" w:hanging="360"/>
      </w:pPr>
      <w:rPr>
        <w:rFonts w:ascii="Georgia" w:eastAsia="Times New Roman" w:hAnsi="Georgia" w:cs="Times New Roman"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9" w15:restartNumberingAfterBreak="0">
    <w:nsid w:val="1D2D75BA"/>
    <w:multiLevelType w:val="hybridMultilevel"/>
    <w:tmpl w:val="876A5512"/>
    <w:lvl w:ilvl="0" w:tplc="181A0001">
      <w:start w:val="1"/>
      <w:numFmt w:val="bullet"/>
      <w:lvlText w:val=""/>
      <w:lvlJc w:val="left"/>
      <w:pPr>
        <w:ind w:left="720" w:hanging="360"/>
      </w:pPr>
      <w:rPr>
        <w:rFonts w:ascii="Symbol" w:hAnsi="Symbo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10" w15:restartNumberingAfterBreak="0">
    <w:nsid w:val="27DF44CA"/>
    <w:multiLevelType w:val="hybridMultilevel"/>
    <w:tmpl w:val="8D4E853E"/>
    <w:lvl w:ilvl="0" w:tplc="181A0001">
      <w:start w:val="1"/>
      <w:numFmt w:val="bullet"/>
      <w:lvlText w:val=""/>
      <w:lvlJc w:val="left"/>
      <w:pPr>
        <w:ind w:left="720" w:hanging="360"/>
      </w:pPr>
      <w:rPr>
        <w:rFonts w:ascii="Symbol" w:hAnsi="Symbo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11" w15:restartNumberingAfterBreak="0">
    <w:nsid w:val="2B713D07"/>
    <w:multiLevelType w:val="hybridMultilevel"/>
    <w:tmpl w:val="DCB23368"/>
    <w:lvl w:ilvl="0" w:tplc="181A0001">
      <w:start w:val="1"/>
      <w:numFmt w:val="bullet"/>
      <w:lvlText w:val=""/>
      <w:lvlJc w:val="left"/>
      <w:pPr>
        <w:ind w:left="720" w:hanging="360"/>
      </w:pPr>
      <w:rPr>
        <w:rFonts w:ascii="Symbol" w:hAnsi="Symbo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12" w15:restartNumberingAfterBreak="0">
    <w:nsid w:val="37E334A6"/>
    <w:multiLevelType w:val="hybridMultilevel"/>
    <w:tmpl w:val="3210E0E4"/>
    <w:lvl w:ilvl="0" w:tplc="181A000F">
      <w:start w:val="1"/>
      <w:numFmt w:val="decimal"/>
      <w:lvlText w:val="%1."/>
      <w:lvlJc w:val="left"/>
      <w:pPr>
        <w:ind w:left="720" w:hanging="360"/>
      </w:pPr>
      <w:rPr>
        <w:rFonts w:hint="default"/>
      </w:r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13" w15:restartNumberingAfterBreak="0">
    <w:nsid w:val="39D73F58"/>
    <w:multiLevelType w:val="hybridMultilevel"/>
    <w:tmpl w:val="BE3CB5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9DE3339"/>
    <w:multiLevelType w:val="hybridMultilevel"/>
    <w:tmpl w:val="C694B57A"/>
    <w:lvl w:ilvl="0" w:tplc="181A000F">
      <w:start w:val="1"/>
      <w:numFmt w:val="decimal"/>
      <w:lvlText w:val="%1."/>
      <w:lvlJc w:val="left"/>
      <w:pPr>
        <w:ind w:left="720" w:hanging="360"/>
      </w:pPr>
      <w:rPr>
        <w:rFonts w:hint="default"/>
      </w:r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15" w15:restartNumberingAfterBreak="0">
    <w:nsid w:val="3CE43452"/>
    <w:multiLevelType w:val="hybridMultilevel"/>
    <w:tmpl w:val="F3A2451C"/>
    <w:lvl w:ilvl="0" w:tplc="181A0001">
      <w:start w:val="1"/>
      <w:numFmt w:val="bullet"/>
      <w:lvlText w:val=""/>
      <w:lvlJc w:val="left"/>
      <w:pPr>
        <w:ind w:left="720" w:hanging="360"/>
      </w:pPr>
      <w:rPr>
        <w:rFonts w:ascii="Symbol" w:hAnsi="Symbo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16" w15:restartNumberingAfterBreak="0">
    <w:nsid w:val="3DE366E7"/>
    <w:multiLevelType w:val="hybridMultilevel"/>
    <w:tmpl w:val="A5B6C056"/>
    <w:lvl w:ilvl="0" w:tplc="4A6A1CAE">
      <w:numFmt w:val="bullet"/>
      <w:lvlText w:val="-"/>
      <w:lvlJc w:val="left"/>
      <w:pPr>
        <w:ind w:left="720" w:hanging="360"/>
      </w:pPr>
      <w:rPr>
        <w:rFonts w:ascii="Georgia" w:eastAsia="Times New Roman" w:hAnsi="Georgia" w:cs="Times New Roman"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17" w15:restartNumberingAfterBreak="0">
    <w:nsid w:val="413F44D2"/>
    <w:multiLevelType w:val="hybridMultilevel"/>
    <w:tmpl w:val="BE8EF73C"/>
    <w:lvl w:ilvl="0" w:tplc="181A0001">
      <w:start w:val="1"/>
      <w:numFmt w:val="bullet"/>
      <w:lvlText w:val=""/>
      <w:lvlJc w:val="left"/>
      <w:pPr>
        <w:ind w:left="720" w:hanging="360"/>
      </w:pPr>
      <w:rPr>
        <w:rFonts w:ascii="Symbol" w:hAnsi="Symbo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18" w15:restartNumberingAfterBreak="0">
    <w:nsid w:val="460D2C0A"/>
    <w:multiLevelType w:val="hybridMultilevel"/>
    <w:tmpl w:val="73946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340B91"/>
    <w:multiLevelType w:val="hybridMultilevel"/>
    <w:tmpl w:val="54E6536C"/>
    <w:lvl w:ilvl="0" w:tplc="2DCE9616">
      <w:numFmt w:val="bullet"/>
      <w:lvlText w:val="•"/>
      <w:lvlJc w:val="left"/>
      <w:pPr>
        <w:ind w:left="1080" w:hanging="720"/>
      </w:pPr>
      <w:rPr>
        <w:rFonts w:ascii="Georgia" w:eastAsia="Times New Roman" w:hAnsi="Georgia" w:cs="Times New Roman"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20" w15:restartNumberingAfterBreak="0">
    <w:nsid w:val="51A73807"/>
    <w:multiLevelType w:val="hybridMultilevel"/>
    <w:tmpl w:val="484E26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147921"/>
    <w:multiLevelType w:val="hybridMultilevel"/>
    <w:tmpl w:val="5B04FED6"/>
    <w:lvl w:ilvl="0" w:tplc="9B4C35A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5A0433"/>
    <w:multiLevelType w:val="hybridMultilevel"/>
    <w:tmpl w:val="6EB490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97C438B"/>
    <w:multiLevelType w:val="hybridMultilevel"/>
    <w:tmpl w:val="D67C0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090DD6"/>
    <w:multiLevelType w:val="hybridMultilevel"/>
    <w:tmpl w:val="E3A27C14"/>
    <w:lvl w:ilvl="0" w:tplc="2DCE9616">
      <w:numFmt w:val="bullet"/>
      <w:lvlText w:val="•"/>
      <w:lvlJc w:val="left"/>
      <w:pPr>
        <w:ind w:left="1440" w:hanging="720"/>
      </w:pPr>
      <w:rPr>
        <w:rFonts w:ascii="Georgia" w:eastAsia="Times New Roman" w:hAnsi="Georgia" w:cs="Times New Roman" w:hint="default"/>
      </w:rPr>
    </w:lvl>
    <w:lvl w:ilvl="1" w:tplc="181A0003" w:tentative="1">
      <w:start w:val="1"/>
      <w:numFmt w:val="bullet"/>
      <w:lvlText w:val="o"/>
      <w:lvlJc w:val="left"/>
      <w:pPr>
        <w:ind w:left="1800" w:hanging="360"/>
      </w:pPr>
      <w:rPr>
        <w:rFonts w:ascii="Courier New" w:hAnsi="Courier New" w:cs="Courier New" w:hint="default"/>
      </w:rPr>
    </w:lvl>
    <w:lvl w:ilvl="2" w:tplc="181A0005" w:tentative="1">
      <w:start w:val="1"/>
      <w:numFmt w:val="bullet"/>
      <w:lvlText w:val=""/>
      <w:lvlJc w:val="left"/>
      <w:pPr>
        <w:ind w:left="2520" w:hanging="360"/>
      </w:pPr>
      <w:rPr>
        <w:rFonts w:ascii="Wingdings" w:hAnsi="Wingdings" w:hint="default"/>
      </w:rPr>
    </w:lvl>
    <w:lvl w:ilvl="3" w:tplc="181A0001" w:tentative="1">
      <w:start w:val="1"/>
      <w:numFmt w:val="bullet"/>
      <w:lvlText w:val=""/>
      <w:lvlJc w:val="left"/>
      <w:pPr>
        <w:ind w:left="3240" w:hanging="360"/>
      </w:pPr>
      <w:rPr>
        <w:rFonts w:ascii="Symbol" w:hAnsi="Symbol" w:hint="default"/>
      </w:rPr>
    </w:lvl>
    <w:lvl w:ilvl="4" w:tplc="181A0003" w:tentative="1">
      <w:start w:val="1"/>
      <w:numFmt w:val="bullet"/>
      <w:lvlText w:val="o"/>
      <w:lvlJc w:val="left"/>
      <w:pPr>
        <w:ind w:left="3960" w:hanging="360"/>
      </w:pPr>
      <w:rPr>
        <w:rFonts w:ascii="Courier New" w:hAnsi="Courier New" w:cs="Courier New" w:hint="default"/>
      </w:rPr>
    </w:lvl>
    <w:lvl w:ilvl="5" w:tplc="181A0005" w:tentative="1">
      <w:start w:val="1"/>
      <w:numFmt w:val="bullet"/>
      <w:lvlText w:val=""/>
      <w:lvlJc w:val="left"/>
      <w:pPr>
        <w:ind w:left="4680" w:hanging="360"/>
      </w:pPr>
      <w:rPr>
        <w:rFonts w:ascii="Wingdings" w:hAnsi="Wingdings" w:hint="default"/>
      </w:rPr>
    </w:lvl>
    <w:lvl w:ilvl="6" w:tplc="181A0001" w:tentative="1">
      <w:start w:val="1"/>
      <w:numFmt w:val="bullet"/>
      <w:lvlText w:val=""/>
      <w:lvlJc w:val="left"/>
      <w:pPr>
        <w:ind w:left="5400" w:hanging="360"/>
      </w:pPr>
      <w:rPr>
        <w:rFonts w:ascii="Symbol" w:hAnsi="Symbol" w:hint="default"/>
      </w:rPr>
    </w:lvl>
    <w:lvl w:ilvl="7" w:tplc="181A0003" w:tentative="1">
      <w:start w:val="1"/>
      <w:numFmt w:val="bullet"/>
      <w:lvlText w:val="o"/>
      <w:lvlJc w:val="left"/>
      <w:pPr>
        <w:ind w:left="6120" w:hanging="360"/>
      </w:pPr>
      <w:rPr>
        <w:rFonts w:ascii="Courier New" w:hAnsi="Courier New" w:cs="Courier New" w:hint="default"/>
      </w:rPr>
    </w:lvl>
    <w:lvl w:ilvl="8" w:tplc="181A0005" w:tentative="1">
      <w:start w:val="1"/>
      <w:numFmt w:val="bullet"/>
      <w:lvlText w:val=""/>
      <w:lvlJc w:val="left"/>
      <w:pPr>
        <w:ind w:left="6840" w:hanging="360"/>
      </w:pPr>
      <w:rPr>
        <w:rFonts w:ascii="Wingdings" w:hAnsi="Wingdings" w:hint="default"/>
      </w:rPr>
    </w:lvl>
  </w:abstractNum>
  <w:abstractNum w:abstractNumId="25" w15:restartNumberingAfterBreak="0">
    <w:nsid w:val="67184894"/>
    <w:multiLevelType w:val="hybridMultilevel"/>
    <w:tmpl w:val="1EF62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AE6964"/>
    <w:multiLevelType w:val="hybridMultilevel"/>
    <w:tmpl w:val="D54E9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A00793"/>
    <w:multiLevelType w:val="hybridMultilevel"/>
    <w:tmpl w:val="7D0A7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DF6CCC"/>
    <w:multiLevelType w:val="hybridMultilevel"/>
    <w:tmpl w:val="5D6A0836"/>
    <w:lvl w:ilvl="0" w:tplc="181A000F">
      <w:start w:val="1"/>
      <w:numFmt w:val="decimal"/>
      <w:lvlText w:val="%1."/>
      <w:lvlJc w:val="left"/>
      <w:pPr>
        <w:ind w:left="720" w:hanging="360"/>
      </w:pPr>
      <w:rPr>
        <w:rFonts w:hint="default"/>
      </w:r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29" w15:restartNumberingAfterBreak="0">
    <w:nsid w:val="72D942AC"/>
    <w:multiLevelType w:val="hybridMultilevel"/>
    <w:tmpl w:val="C712827E"/>
    <w:lvl w:ilvl="0" w:tplc="6AF6DA0E">
      <w:numFmt w:val="bullet"/>
      <w:lvlText w:val="-"/>
      <w:lvlJc w:val="left"/>
      <w:pPr>
        <w:ind w:left="720" w:hanging="360"/>
      </w:pPr>
      <w:rPr>
        <w:rFonts w:ascii="Georgia" w:eastAsiaTheme="minorHAnsi" w:hAnsi="Georgia" w:cstheme="minorBidi"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30" w15:restartNumberingAfterBreak="0">
    <w:nsid w:val="742D2F1D"/>
    <w:multiLevelType w:val="hybridMultilevel"/>
    <w:tmpl w:val="49D86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581844"/>
    <w:multiLevelType w:val="hybridMultilevel"/>
    <w:tmpl w:val="28C0CD26"/>
    <w:lvl w:ilvl="0" w:tplc="181A0001">
      <w:start w:val="1"/>
      <w:numFmt w:val="bullet"/>
      <w:lvlText w:val=""/>
      <w:lvlJc w:val="left"/>
      <w:pPr>
        <w:ind w:left="720" w:hanging="360"/>
      </w:pPr>
      <w:rPr>
        <w:rFonts w:ascii="Symbol" w:hAnsi="Symbo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32" w15:restartNumberingAfterBreak="0">
    <w:nsid w:val="79BE44F6"/>
    <w:multiLevelType w:val="hybridMultilevel"/>
    <w:tmpl w:val="9120DDB8"/>
    <w:lvl w:ilvl="0" w:tplc="04090001">
      <w:start w:val="1"/>
      <w:numFmt w:val="bullet"/>
      <w:lvlText w:val=""/>
      <w:lvlJc w:val="left"/>
      <w:pPr>
        <w:ind w:left="720" w:hanging="360"/>
      </w:pPr>
      <w:rPr>
        <w:rFonts w:ascii="Symbol" w:hAnsi="Symbo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33" w15:restartNumberingAfterBreak="0">
    <w:nsid w:val="7C081296"/>
    <w:multiLevelType w:val="hybridMultilevel"/>
    <w:tmpl w:val="35046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892482"/>
    <w:multiLevelType w:val="hybridMultilevel"/>
    <w:tmpl w:val="E472ACB6"/>
    <w:lvl w:ilvl="0" w:tplc="62C4641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4334864">
    <w:abstractNumId w:val="34"/>
  </w:num>
  <w:num w:numId="2" w16cid:durableId="1384408161">
    <w:abstractNumId w:val="21"/>
  </w:num>
  <w:num w:numId="3" w16cid:durableId="872812587">
    <w:abstractNumId w:val="22"/>
  </w:num>
  <w:num w:numId="4" w16cid:durableId="1445274772">
    <w:abstractNumId w:val="26"/>
  </w:num>
  <w:num w:numId="5" w16cid:durableId="10423568">
    <w:abstractNumId w:val="27"/>
  </w:num>
  <w:num w:numId="6" w16cid:durableId="574383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22735750">
    <w:abstractNumId w:val="13"/>
  </w:num>
  <w:num w:numId="8" w16cid:durableId="1087270827">
    <w:abstractNumId w:val="18"/>
  </w:num>
  <w:num w:numId="9" w16cid:durableId="742411306">
    <w:abstractNumId w:val="20"/>
  </w:num>
  <w:num w:numId="10" w16cid:durableId="1260530403">
    <w:abstractNumId w:val="25"/>
  </w:num>
  <w:num w:numId="11" w16cid:durableId="92090055">
    <w:abstractNumId w:val="30"/>
  </w:num>
  <w:num w:numId="12" w16cid:durableId="602493882">
    <w:abstractNumId w:val="3"/>
  </w:num>
  <w:num w:numId="13" w16cid:durableId="1253205391">
    <w:abstractNumId w:val="7"/>
  </w:num>
  <w:num w:numId="14" w16cid:durableId="2109618943">
    <w:abstractNumId w:val="31"/>
  </w:num>
  <w:num w:numId="15" w16cid:durableId="359816580">
    <w:abstractNumId w:val="19"/>
  </w:num>
  <w:num w:numId="16" w16cid:durableId="435057202">
    <w:abstractNumId w:val="24"/>
  </w:num>
  <w:num w:numId="17" w16cid:durableId="1264994809">
    <w:abstractNumId w:val="6"/>
  </w:num>
  <w:num w:numId="18" w16cid:durableId="679432945">
    <w:abstractNumId w:val="29"/>
  </w:num>
  <w:num w:numId="19" w16cid:durableId="1114441422">
    <w:abstractNumId w:val="16"/>
  </w:num>
  <w:num w:numId="20" w16cid:durableId="1939410863">
    <w:abstractNumId w:val="15"/>
  </w:num>
  <w:num w:numId="21" w16cid:durableId="882325077">
    <w:abstractNumId w:val="8"/>
  </w:num>
  <w:num w:numId="22" w16cid:durableId="559169009">
    <w:abstractNumId w:val="11"/>
  </w:num>
  <w:num w:numId="23" w16cid:durableId="1907370597">
    <w:abstractNumId w:val="0"/>
  </w:num>
  <w:num w:numId="24" w16cid:durableId="103964195">
    <w:abstractNumId w:val="1"/>
  </w:num>
  <w:num w:numId="25" w16cid:durableId="326832040">
    <w:abstractNumId w:val="32"/>
  </w:num>
  <w:num w:numId="26" w16cid:durableId="958607865">
    <w:abstractNumId w:val="23"/>
  </w:num>
  <w:num w:numId="27" w16cid:durableId="157425209">
    <w:abstractNumId w:val="28"/>
  </w:num>
  <w:num w:numId="28" w16cid:durableId="785003194">
    <w:abstractNumId w:val="10"/>
  </w:num>
  <w:num w:numId="29" w16cid:durableId="2089301991">
    <w:abstractNumId w:val="9"/>
  </w:num>
  <w:num w:numId="30" w16cid:durableId="465970390">
    <w:abstractNumId w:val="10"/>
  </w:num>
  <w:num w:numId="31" w16cid:durableId="889802903">
    <w:abstractNumId w:val="17"/>
  </w:num>
  <w:num w:numId="32" w16cid:durableId="1499727692">
    <w:abstractNumId w:val="33"/>
  </w:num>
  <w:num w:numId="33" w16cid:durableId="1768691667">
    <w:abstractNumId w:val="14"/>
  </w:num>
  <w:num w:numId="34" w16cid:durableId="2103261022">
    <w:abstractNumId w:val="4"/>
  </w:num>
  <w:num w:numId="35" w16cid:durableId="1771852279">
    <w:abstractNumId w:val="2"/>
  </w:num>
  <w:num w:numId="36" w16cid:durableId="833692430">
    <w:abstractNumId w:val="12"/>
  </w:num>
  <w:num w:numId="37" w16cid:durableId="4042586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F50D7"/>
    <w:rsid w:val="00006E82"/>
    <w:rsid w:val="00012901"/>
    <w:rsid w:val="00013394"/>
    <w:rsid w:val="00031335"/>
    <w:rsid w:val="00032CD9"/>
    <w:rsid w:val="00033DC0"/>
    <w:rsid w:val="00037F6C"/>
    <w:rsid w:val="000456B6"/>
    <w:rsid w:val="00052C3B"/>
    <w:rsid w:val="00062FAA"/>
    <w:rsid w:val="000669DB"/>
    <w:rsid w:val="00070166"/>
    <w:rsid w:val="00076A94"/>
    <w:rsid w:val="000802A1"/>
    <w:rsid w:val="00081299"/>
    <w:rsid w:val="00083030"/>
    <w:rsid w:val="00083FDE"/>
    <w:rsid w:val="000859AE"/>
    <w:rsid w:val="00085B42"/>
    <w:rsid w:val="00086C24"/>
    <w:rsid w:val="00087B8E"/>
    <w:rsid w:val="00090B1D"/>
    <w:rsid w:val="000912CA"/>
    <w:rsid w:val="00093047"/>
    <w:rsid w:val="00095388"/>
    <w:rsid w:val="000A1AAA"/>
    <w:rsid w:val="000A4AB7"/>
    <w:rsid w:val="000B2DBB"/>
    <w:rsid w:val="000C3868"/>
    <w:rsid w:val="000C42C7"/>
    <w:rsid w:val="000C50B5"/>
    <w:rsid w:val="000C7DD1"/>
    <w:rsid w:val="000D256F"/>
    <w:rsid w:val="000D2BCA"/>
    <w:rsid w:val="000D3DBB"/>
    <w:rsid w:val="000D704C"/>
    <w:rsid w:val="000E0678"/>
    <w:rsid w:val="000E087B"/>
    <w:rsid w:val="000E66AF"/>
    <w:rsid w:val="000F17BB"/>
    <w:rsid w:val="000F3569"/>
    <w:rsid w:val="000F4465"/>
    <w:rsid w:val="000F56C5"/>
    <w:rsid w:val="000F57E1"/>
    <w:rsid w:val="000F5DB9"/>
    <w:rsid w:val="000F665D"/>
    <w:rsid w:val="000F6841"/>
    <w:rsid w:val="00101F6A"/>
    <w:rsid w:val="0010761A"/>
    <w:rsid w:val="0011412A"/>
    <w:rsid w:val="00115B33"/>
    <w:rsid w:val="00117699"/>
    <w:rsid w:val="00123B08"/>
    <w:rsid w:val="00124771"/>
    <w:rsid w:val="00124E7C"/>
    <w:rsid w:val="001252B8"/>
    <w:rsid w:val="00126860"/>
    <w:rsid w:val="00126FB0"/>
    <w:rsid w:val="001307AA"/>
    <w:rsid w:val="00135068"/>
    <w:rsid w:val="00137280"/>
    <w:rsid w:val="00150055"/>
    <w:rsid w:val="001540AE"/>
    <w:rsid w:val="00155568"/>
    <w:rsid w:val="00155835"/>
    <w:rsid w:val="001569B6"/>
    <w:rsid w:val="001618E1"/>
    <w:rsid w:val="001621B2"/>
    <w:rsid w:val="0016302B"/>
    <w:rsid w:val="001713B5"/>
    <w:rsid w:val="00175456"/>
    <w:rsid w:val="00180274"/>
    <w:rsid w:val="00183A80"/>
    <w:rsid w:val="001846AB"/>
    <w:rsid w:val="00185B1D"/>
    <w:rsid w:val="001860E3"/>
    <w:rsid w:val="0018699C"/>
    <w:rsid w:val="00190684"/>
    <w:rsid w:val="0019174D"/>
    <w:rsid w:val="00194B66"/>
    <w:rsid w:val="00194B7A"/>
    <w:rsid w:val="001960DC"/>
    <w:rsid w:val="00197EA6"/>
    <w:rsid w:val="001A09A1"/>
    <w:rsid w:val="001A0CF8"/>
    <w:rsid w:val="001A58DE"/>
    <w:rsid w:val="001B0808"/>
    <w:rsid w:val="001B1141"/>
    <w:rsid w:val="001B2F57"/>
    <w:rsid w:val="001B491D"/>
    <w:rsid w:val="001B7D35"/>
    <w:rsid w:val="001C0578"/>
    <w:rsid w:val="001C0E64"/>
    <w:rsid w:val="001C174F"/>
    <w:rsid w:val="001C6022"/>
    <w:rsid w:val="001D1139"/>
    <w:rsid w:val="001D352C"/>
    <w:rsid w:val="001D5060"/>
    <w:rsid w:val="001D68F0"/>
    <w:rsid w:val="001D6C97"/>
    <w:rsid w:val="001E5011"/>
    <w:rsid w:val="001F0972"/>
    <w:rsid w:val="001F2106"/>
    <w:rsid w:val="001F54C5"/>
    <w:rsid w:val="001F5DA6"/>
    <w:rsid w:val="00201231"/>
    <w:rsid w:val="00202EBD"/>
    <w:rsid w:val="00213846"/>
    <w:rsid w:val="00214018"/>
    <w:rsid w:val="00216BCD"/>
    <w:rsid w:val="00217B1F"/>
    <w:rsid w:val="002204AF"/>
    <w:rsid w:val="00220764"/>
    <w:rsid w:val="00221431"/>
    <w:rsid w:val="00224247"/>
    <w:rsid w:val="00226E7C"/>
    <w:rsid w:val="002323C3"/>
    <w:rsid w:val="00235E51"/>
    <w:rsid w:val="002371E6"/>
    <w:rsid w:val="00237FD9"/>
    <w:rsid w:val="002439F8"/>
    <w:rsid w:val="002552D5"/>
    <w:rsid w:val="002574B8"/>
    <w:rsid w:val="00261054"/>
    <w:rsid w:val="00262282"/>
    <w:rsid w:val="00264C1E"/>
    <w:rsid w:val="00272B5E"/>
    <w:rsid w:val="00281469"/>
    <w:rsid w:val="0028401C"/>
    <w:rsid w:val="00286769"/>
    <w:rsid w:val="00295ABD"/>
    <w:rsid w:val="0029647B"/>
    <w:rsid w:val="0029798C"/>
    <w:rsid w:val="00297FB0"/>
    <w:rsid w:val="002A2277"/>
    <w:rsid w:val="002A294F"/>
    <w:rsid w:val="002A3A7E"/>
    <w:rsid w:val="002B78CB"/>
    <w:rsid w:val="002C144B"/>
    <w:rsid w:val="002D033D"/>
    <w:rsid w:val="002D50B8"/>
    <w:rsid w:val="002D5B7F"/>
    <w:rsid w:val="002D7504"/>
    <w:rsid w:val="002D7762"/>
    <w:rsid w:val="002E0FED"/>
    <w:rsid w:val="002E2E25"/>
    <w:rsid w:val="002E5C9A"/>
    <w:rsid w:val="002F2D19"/>
    <w:rsid w:val="002F4972"/>
    <w:rsid w:val="0030174C"/>
    <w:rsid w:val="003034C7"/>
    <w:rsid w:val="00305A7B"/>
    <w:rsid w:val="0030612C"/>
    <w:rsid w:val="00307F7A"/>
    <w:rsid w:val="00310549"/>
    <w:rsid w:val="00317F0D"/>
    <w:rsid w:val="00320A4F"/>
    <w:rsid w:val="00324309"/>
    <w:rsid w:val="0032511E"/>
    <w:rsid w:val="003254C2"/>
    <w:rsid w:val="003341E9"/>
    <w:rsid w:val="003435EC"/>
    <w:rsid w:val="00344489"/>
    <w:rsid w:val="003500BB"/>
    <w:rsid w:val="00353FBD"/>
    <w:rsid w:val="0035476E"/>
    <w:rsid w:val="003547C7"/>
    <w:rsid w:val="00362F1A"/>
    <w:rsid w:val="00365F28"/>
    <w:rsid w:val="003703A7"/>
    <w:rsid w:val="00370F66"/>
    <w:rsid w:val="003710A8"/>
    <w:rsid w:val="00371E18"/>
    <w:rsid w:val="0037613F"/>
    <w:rsid w:val="00376F41"/>
    <w:rsid w:val="003772A3"/>
    <w:rsid w:val="00385A1A"/>
    <w:rsid w:val="00386FA4"/>
    <w:rsid w:val="003871C8"/>
    <w:rsid w:val="00390870"/>
    <w:rsid w:val="00391388"/>
    <w:rsid w:val="0039172F"/>
    <w:rsid w:val="00392641"/>
    <w:rsid w:val="00394C7E"/>
    <w:rsid w:val="003A0117"/>
    <w:rsid w:val="003A2F99"/>
    <w:rsid w:val="003B0823"/>
    <w:rsid w:val="003B1030"/>
    <w:rsid w:val="003B1A60"/>
    <w:rsid w:val="003B4A84"/>
    <w:rsid w:val="003B50BB"/>
    <w:rsid w:val="003B60A6"/>
    <w:rsid w:val="003C3A88"/>
    <w:rsid w:val="003C412F"/>
    <w:rsid w:val="003C53BC"/>
    <w:rsid w:val="003C54BE"/>
    <w:rsid w:val="003C5BDB"/>
    <w:rsid w:val="003C68F3"/>
    <w:rsid w:val="003D17E3"/>
    <w:rsid w:val="003D1DCA"/>
    <w:rsid w:val="003D2E76"/>
    <w:rsid w:val="003D4236"/>
    <w:rsid w:val="003E17C6"/>
    <w:rsid w:val="003E2418"/>
    <w:rsid w:val="003E5E72"/>
    <w:rsid w:val="003F5ECC"/>
    <w:rsid w:val="003F7889"/>
    <w:rsid w:val="00400BDE"/>
    <w:rsid w:val="0040438D"/>
    <w:rsid w:val="00405077"/>
    <w:rsid w:val="00405EE8"/>
    <w:rsid w:val="0040681D"/>
    <w:rsid w:val="00410E3B"/>
    <w:rsid w:val="0041154E"/>
    <w:rsid w:val="00412A3B"/>
    <w:rsid w:val="00413C7E"/>
    <w:rsid w:val="00415B20"/>
    <w:rsid w:val="00416E99"/>
    <w:rsid w:val="00417981"/>
    <w:rsid w:val="004242CD"/>
    <w:rsid w:val="004255A1"/>
    <w:rsid w:val="00427711"/>
    <w:rsid w:val="004344B1"/>
    <w:rsid w:val="00436BE7"/>
    <w:rsid w:val="0043724D"/>
    <w:rsid w:val="0045291D"/>
    <w:rsid w:val="00453538"/>
    <w:rsid w:val="00454286"/>
    <w:rsid w:val="00454907"/>
    <w:rsid w:val="0046050F"/>
    <w:rsid w:val="00462A1B"/>
    <w:rsid w:val="00464170"/>
    <w:rsid w:val="004658A7"/>
    <w:rsid w:val="004678FA"/>
    <w:rsid w:val="00470C29"/>
    <w:rsid w:val="00473A5F"/>
    <w:rsid w:val="00476C5F"/>
    <w:rsid w:val="004864F7"/>
    <w:rsid w:val="00493599"/>
    <w:rsid w:val="00495D0B"/>
    <w:rsid w:val="004965CB"/>
    <w:rsid w:val="004A0593"/>
    <w:rsid w:val="004A58A9"/>
    <w:rsid w:val="004A7BA0"/>
    <w:rsid w:val="004B0652"/>
    <w:rsid w:val="004B5D6F"/>
    <w:rsid w:val="004B6EBD"/>
    <w:rsid w:val="004B7A58"/>
    <w:rsid w:val="004C1FE2"/>
    <w:rsid w:val="004C20FF"/>
    <w:rsid w:val="004C3190"/>
    <w:rsid w:val="004C5B16"/>
    <w:rsid w:val="004D0950"/>
    <w:rsid w:val="004E5E8B"/>
    <w:rsid w:val="004F11EE"/>
    <w:rsid w:val="004F4C78"/>
    <w:rsid w:val="004F6277"/>
    <w:rsid w:val="00502D28"/>
    <w:rsid w:val="00506ED3"/>
    <w:rsid w:val="005144E1"/>
    <w:rsid w:val="0052723E"/>
    <w:rsid w:val="005301D7"/>
    <w:rsid w:val="00531FEF"/>
    <w:rsid w:val="005351A5"/>
    <w:rsid w:val="0053601C"/>
    <w:rsid w:val="005435BC"/>
    <w:rsid w:val="0054384C"/>
    <w:rsid w:val="0054535D"/>
    <w:rsid w:val="005466C3"/>
    <w:rsid w:val="005500FB"/>
    <w:rsid w:val="0055162E"/>
    <w:rsid w:val="00552733"/>
    <w:rsid w:val="005558BB"/>
    <w:rsid w:val="00555CFD"/>
    <w:rsid w:val="005567DE"/>
    <w:rsid w:val="0055690C"/>
    <w:rsid w:val="0056047C"/>
    <w:rsid w:val="005647B1"/>
    <w:rsid w:val="00567239"/>
    <w:rsid w:val="0057046B"/>
    <w:rsid w:val="00572412"/>
    <w:rsid w:val="00575C96"/>
    <w:rsid w:val="00577A77"/>
    <w:rsid w:val="00582BE5"/>
    <w:rsid w:val="0059049B"/>
    <w:rsid w:val="00593C1D"/>
    <w:rsid w:val="00595241"/>
    <w:rsid w:val="005A09D3"/>
    <w:rsid w:val="005A0F93"/>
    <w:rsid w:val="005A20CB"/>
    <w:rsid w:val="005A3C70"/>
    <w:rsid w:val="005A4826"/>
    <w:rsid w:val="005A5614"/>
    <w:rsid w:val="005A76C1"/>
    <w:rsid w:val="005B01DC"/>
    <w:rsid w:val="005B22D3"/>
    <w:rsid w:val="005B4050"/>
    <w:rsid w:val="005B4D90"/>
    <w:rsid w:val="005C4CCD"/>
    <w:rsid w:val="005D1436"/>
    <w:rsid w:val="005D2E10"/>
    <w:rsid w:val="005D4438"/>
    <w:rsid w:val="005D5F2A"/>
    <w:rsid w:val="005D6AC0"/>
    <w:rsid w:val="005E020E"/>
    <w:rsid w:val="005E23E5"/>
    <w:rsid w:val="005E3236"/>
    <w:rsid w:val="005F1707"/>
    <w:rsid w:val="005F2911"/>
    <w:rsid w:val="005F2EEE"/>
    <w:rsid w:val="005F36EB"/>
    <w:rsid w:val="005F3E0F"/>
    <w:rsid w:val="005F5B5B"/>
    <w:rsid w:val="005F6A28"/>
    <w:rsid w:val="00602495"/>
    <w:rsid w:val="0060367A"/>
    <w:rsid w:val="006045DA"/>
    <w:rsid w:val="006077E0"/>
    <w:rsid w:val="0061336B"/>
    <w:rsid w:val="006178E5"/>
    <w:rsid w:val="00620919"/>
    <w:rsid w:val="00623C0F"/>
    <w:rsid w:val="006249FA"/>
    <w:rsid w:val="00624C2E"/>
    <w:rsid w:val="00626367"/>
    <w:rsid w:val="00640332"/>
    <w:rsid w:val="006403A5"/>
    <w:rsid w:val="00640B53"/>
    <w:rsid w:val="00650530"/>
    <w:rsid w:val="00652FC6"/>
    <w:rsid w:val="00654E88"/>
    <w:rsid w:val="00657293"/>
    <w:rsid w:val="00661DC5"/>
    <w:rsid w:val="00662009"/>
    <w:rsid w:val="0066774D"/>
    <w:rsid w:val="00667C91"/>
    <w:rsid w:val="006708FD"/>
    <w:rsid w:val="0067565E"/>
    <w:rsid w:val="006768A0"/>
    <w:rsid w:val="00677E77"/>
    <w:rsid w:val="00680969"/>
    <w:rsid w:val="0068593E"/>
    <w:rsid w:val="0068785B"/>
    <w:rsid w:val="00687E01"/>
    <w:rsid w:val="00691246"/>
    <w:rsid w:val="00691EBE"/>
    <w:rsid w:val="006969C5"/>
    <w:rsid w:val="006A075E"/>
    <w:rsid w:val="006A27EB"/>
    <w:rsid w:val="006A4555"/>
    <w:rsid w:val="006B3F81"/>
    <w:rsid w:val="006B4766"/>
    <w:rsid w:val="006B5398"/>
    <w:rsid w:val="006B7EBD"/>
    <w:rsid w:val="006C0CD9"/>
    <w:rsid w:val="006C0E40"/>
    <w:rsid w:val="006C0FCB"/>
    <w:rsid w:val="006C1AFA"/>
    <w:rsid w:val="006C2954"/>
    <w:rsid w:val="006C2D91"/>
    <w:rsid w:val="006C4148"/>
    <w:rsid w:val="006D0129"/>
    <w:rsid w:val="006D1939"/>
    <w:rsid w:val="006D2FE0"/>
    <w:rsid w:val="006E4C25"/>
    <w:rsid w:val="006E66E7"/>
    <w:rsid w:val="006F5A15"/>
    <w:rsid w:val="006F67CC"/>
    <w:rsid w:val="006F70E9"/>
    <w:rsid w:val="006F723B"/>
    <w:rsid w:val="006F7BAE"/>
    <w:rsid w:val="00701D0E"/>
    <w:rsid w:val="00710BE2"/>
    <w:rsid w:val="00714297"/>
    <w:rsid w:val="007157AD"/>
    <w:rsid w:val="0072011F"/>
    <w:rsid w:val="00721BD2"/>
    <w:rsid w:val="00722449"/>
    <w:rsid w:val="007235B3"/>
    <w:rsid w:val="0072523D"/>
    <w:rsid w:val="0073265D"/>
    <w:rsid w:val="007338CF"/>
    <w:rsid w:val="00733B80"/>
    <w:rsid w:val="00735728"/>
    <w:rsid w:val="00741193"/>
    <w:rsid w:val="00745AA8"/>
    <w:rsid w:val="00747077"/>
    <w:rsid w:val="00755669"/>
    <w:rsid w:val="00757A5C"/>
    <w:rsid w:val="00757AFC"/>
    <w:rsid w:val="00762D0D"/>
    <w:rsid w:val="007644BB"/>
    <w:rsid w:val="00765206"/>
    <w:rsid w:val="00772485"/>
    <w:rsid w:val="007729F1"/>
    <w:rsid w:val="00773851"/>
    <w:rsid w:val="00775A3E"/>
    <w:rsid w:val="0077613D"/>
    <w:rsid w:val="007761ED"/>
    <w:rsid w:val="007768E6"/>
    <w:rsid w:val="0078268A"/>
    <w:rsid w:val="00783C55"/>
    <w:rsid w:val="00786FCD"/>
    <w:rsid w:val="00787905"/>
    <w:rsid w:val="00787C7C"/>
    <w:rsid w:val="00787E0D"/>
    <w:rsid w:val="0079214B"/>
    <w:rsid w:val="007930F6"/>
    <w:rsid w:val="007948DC"/>
    <w:rsid w:val="007970E3"/>
    <w:rsid w:val="007A2F40"/>
    <w:rsid w:val="007A3E69"/>
    <w:rsid w:val="007A48DE"/>
    <w:rsid w:val="007A7D01"/>
    <w:rsid w:val="007B16FC"/>
    <w:rsid w:val="007B17D4"/>
    <w:rsid w:val="007B5297"/>
    <w:rsid w:val="007C0EF8"/>
    <w:rsid w:val="007C318A"/>
    <w:rsid w:val="007C74BD"/>
    <w:rsid w:val="007D5A13"/>
    <w:rsid w:val="007E1910"/>
    <w:rsid w:val="007E4671"/>
    <w:rsid w:val="007E4A1C"/>
    <w:rsid w:val="007F02D8"/>
    <w:rsid w:val="007F0324"/>
    <w:rsid w:val="007F3B81"/>
    <w:rsid w:val="007F5DCB"/>
    <w:rsid w:val="007F65A1"/>
    <w:rsid w:val="00803B55"/>
    <w:rsid w:val="0081304B"/>
    <w:rsid w:val="0081318F"/>
    <w:rsid w:val="00813929"/>
    <w:rsid w:val="00813ED2"/>
    <w:rsid w:val="00820374"/>
    <w:rsid w:val="00820E5B"/>
    <w:rsid w:val="00832E29"/>
    <w:rsid w:val="00834600"/>
    <w:rsid w:val="008362ED"/>
    <w:rsid w:val="00841B7D"/>
    <w:rsid w:val="0084602B"/>
    <w:rsid w:val="008463C0"/>
    <w:rsid w:val="00851F84"/>
    <w:rsid w:val="00852455"/>
    <w:rsid w:val="00854056"/>
    <w:rsid w:val="00862666"/>
    <w:rsid w:val="008635F3"/>
    <w:rsid w:val="00870E44"/>
    <w:rsid w:val="00872E55"/>
    <w:rsid w:val="00874CC9"/>
    <w:rsid w:val="0087761C"/>
    <w:rsid w:val="00880AEC"/>
    <w:rsid w:val="00882F5F"/>
    <w:rsid w:val="008860E2"/>
    <w:rsid w:val="008902B4"/>
    <w:rsid w:val="008904E0"/>
    <w:rsid w:val="008919F3"/>
    <w:rsid w:val="00891CB6"/>
    <w:rsid w:val="00897C60"/>
    <w:rsid w:val="00897D3A"/>
    <w:rsid w:val="008A0436"/>
    <w:rsid w:val="008A1054"/>
    <w:rsid w:val="008A769D"/>
    <w:rsid w:val="008A7AA5"/>
    <w:rsid w:val="008B04CA"/>
    <w:rsid w:val="008B11B9"/>
    <w:rsid w:val="008B3BF9"/>
    <w:rsid w:val="008C36C8"/>
    <w:rsid w:val="008C3C09"/>
    <w:rsid w:val="008C52E4"/>
    <w:rsid w:val="008C530F"/>
    <w:rsid w:val="008C6486"/>
    <w:rsid w:val="008C721E"/>
    <w:rsid w:val="008C7820"/>
    <w:rsid w:val="008D18FF"/>
    <w:rsid w:val="008D1D00"/>
    <w:rsid w:val="008D250E"/>
    <w:rsid w:val="008D459D"/>
    <w:rsid w:val="008D6B41"/>
    <w:rsid w:val="008E2EE4"/>
    <w:rsid w:val="008E5A33"/>
    <w:rsid w:val="008E686B"/>
    <w:rsid w:val="008E7D89"/>
    <w:rsid w:val="008F160A"/>
    <w:rsid w:val="008F3226"/>
    <w:rsid w:val="008F4072"/>
    <w:rsid w:val="008F68C7"/>
    <w:rsid w:val="008F6AC3"/>
    <w:rsid w:val="008F6DE9"/>
    <w:rsid w:val="009006EB"/>
    <w:rsid w:val="00900BD2"/>
    <w:rsid w:val="00904C5F"/>
    <w:rsid w:val="009064DA"/>
    <w:rsid w:val="00910708"/>
    <w:rsid w:val="00910E5E"/>
    <w:rsid w:val="00912D4A"/>
    <w:rsid w:val="00913FD9"/>
    <w:rsid w:val="00914AA3"/>
    <w:rsid w:val="00921FF9"/>
    <w:rsid w:val="00924DEC"/>
    <w:rsid w:val="00926A06"/>
    <w:rsid w:val="00931A05"/>
    <w:rsid w:val="00931F6B"/>
    <w:rsid w:val="00931FBD"/>
    <w:rsid w:val="009321FA"/>
    <w:rsid w:val="0093750A"/>
    <w:rsid w:val="00937984"/>
    <w:rsid w:val="009529C9"/>
    <w:rsid w:val="00956CDB"/>
    <w:rsid w:val="009604C4"/>
    <w:rsid w:val="00960681"/>
    <w:rsid w:val="009660FF"/>
    <w:rsid w:val="009711C0"/>
    <w:rsid w:val="00972349"/>
    <w:rsid w:val="00974920"/>
    <w:rsid w:val="0097692A"/>
    <w:rsid w:val="00976F91"/>
    <w:rsid w:val="0097751F"/>
    <w:rsid w:val="00982D93"/>
    <w:rsid w:val="0098355C"/>
    <w:rsid w:val="00984EE4"/>
    <w:rsid w:val="009874E0"/>
    <w:rsid w:val="00992045"/>
    <w:rsid w:val="00997A27"/>
    <w:rsid w:val="009A1D44"/>
    <w:rsid w:val="009A292D"/>
    <w:rsid w:val="009A3429"/>
    <w:rsid w:val="009A3583"/>
    <w:rsid w:val="009B165E"/>
    <w:rsid w:val="009B3292"/>
    <w:rsid w:val="009C0A89"/>
    <w:rsid w:val="009C12D5"/>
    <w:rsid w:val="009C1ED9"/>
    <w:rsid w:val="009C23BD"/>
    <w:rsid w:val="009C45AE"/>
    <w:rsid w:val="009C49CA"/>
    <w:rsid w:val="009C5874"/>
    <w:rsid w:val="009E2914"/>
    <w:rsid w:val="009E2AF1"/>
    <w:rsid w:val="009E57B2"/>
    <w:rsid w:val="009E630A"/>
    <w:rsid w:val="009F0381"/>
    <w:rsid w:val="009F2B71"/>
    <w:rsid w:val="009F47A9"/>
    <w:rsid w:val="00A01007"/>
    <w:rsid w:val="00A03122"/>
    <w:rsid w:val="00A05AD0"/>
    <w:rsid w:val="00A05CD8"/>
    <w:rsid w:val="00A114C7"/>
    <w:rsid w:val="00A14697"/>
    <w:rsid w:val="00A15442"/>
    <w:rsid w:val="00A16090"/>
    <w:rsid w:val="00A16B6B"/>
    <w:rsid w:val="00A22481"/>
    <w:rsid w:val="00A25B39"/>
    <w:rsid w:val="00A27CAE"/>
    <w:rsid w:val="00A27CE5"/>
    <w:rsid w:val="00A27E6F"/>
    <w:rsid w:val="00A3298E"/>
    <w:rsid w:val="00A33B9A"/>
    <w:rsid w:val="00A353A0"/>
    <w:rsid w:val="00A35CBF"/>
    <w:rsid w:val="00A37F2E"/>
    <w:rsid w:val="00A37F6C"/>
    <w:rsid w:val="00A419F8"/>
    <w:rsid w:val="00A426A2"/>
    <w:rsid w:val="00A42DE6"/>
    <w:rsid w:val="00A4392E"/>
    <w:rsid w:val="00A46070"/>
    <w:rsid w:val="00A52DA2"/>
    <w:rsid w:val="00A57816"/>
    <w:rsid w:val="00A60F87"/>
    <w:rsid w:val="00A62873"/>
    <w:rsid w:val="00A63F2C"/>
    <w:rsid w:val="00A66581"/>
    <w:rsid w:val="00A76E8A"/>
    <w:rsid w:val="00A77D7D"/>
    <w:rsid w:val="00A90AD7"/>
    <w:rsid w:val="00A92B8A"/>
    <w:rsid w:val="00A93E79"/>
    <w:rsid w:val="00A97BF3"/>
    <w:rsid w:val="00AC5552"/>
    <w:rsid w:val="00AD0164"/>
    <w:rsid w:val="00AD128C"/>
    <w:rsid w:val="00AD1CDA"/>
    <w:rsid w:val="00AD2AF2"/>
    <w:rsid w:val="00AD4F9C"/>
    <w:rsid w:val="00AE4B8A"/>
    <w:rsid w:val="00AE668B"/>
    <w:rsid w:val="00AE6BD5"/>
    <w:rsid w:val="00AE78B3"/>
    <w:rsid w:val="00AF0480"/>
    <w:rsid w:val="00AF18A8"/>
    <w:rsid w:val="00AF49C6"/>
    <w:rsid w:val="00AF71C1"/>
    <w:rsid w:val="00B00A9A"/>
    <w:rsid w:val="00B03687"/>
    <w:rsid w:val="00B12403"/>
    <w:rsid w:val="00B132EF"/>
    <w:rsid w:val="00B1613D"/>
    <w:rsid w:val="00B21576"/>
    <w:rsid w:val="00B2332C"/>
    <w:rsid w:val="00B3209D"/>
    <w:rsid w:val="00B3405A"/>
    <w:rsid w:val="00B37354"/>
    <w:rsid w:val="00B379E8"/>
    <w:rsid w:val="00B42E6A"/>
    <w:rsid w:val="00B4443E"/>
    <w:rsid w:val="00B47E05"/>
    <w:rsid w:val="00B5078D"/>
    <w:rsid w:val="00B530CC"/>
    <w:rsid w:val="00B540A2"/>
    <w:rsid w:val="00B62F6C"/>
    <w:rsid w:val="00B65014"/>
    <w:rsid w:val="00B70FD4"/>
    <w:rsid w:val="00B73030"/>
    <w:rsid w:val="00B74B1A"/>
    <w:rsid w:val="00B76405"/>
    <w:rsid w:val="00B77144"/>
    <w:rsid w:val="00B80CA9"/>
    <w:rsid w:val="00B81CFF"/>
    <w:rsid w:val="00B835A1"/>
    <w:rsid w:val="00B8608F"/>
    <w:rsid w:val="00B86899"/>
    <w:rsid w:val="00B901F0"/>
    <w:rsid w:val="00B93180"/>
    <w:rsid w:val="00B93417"/>
    <w:rsid w:val="00B95DB0"/>
    <w:rsid w:val="00BA0217"/>
    <w:rsid w:val="00BA06F5"/>
    <w:rsid w:val="00BA0C4F"/>
    <w:rsid w:val="00BA1DA5"/>
    <w:rsid w:val="00BA5D2E"/>
    <w:rsid w:val="00BA7502"/>
    <w:rsid w:val="00BA75B1"/>
    <w:rsid w:val="00BB2521"/>
    <w:rsid w:val="00BB435C"/>
    <w:rsid w:val="00BB67BC"/>
    <w:rsid w:val="00BB730D"/>
    <w:rsid w:val="00BC1360"/>
    <w:rsid w:val="00BC38DA"/>
    <w:rsid w:val="00BC5BD8"/>
    <w:rsid w:val="00BC61B3"/>
    <w:rsid w:val="00BC6F9A"/>
    <w:rsid w:val="00BD6176"/>
    <w:rsid w:val="00BD6735"/>
    <w:rsid w:val="00BE6EC8"/>
    <w:rsid w:val="00C00482"/>
    <w:rsid w:val="00C008EA"/>
    <w:rsid w:val="00C016D6"/>
    <w:rsid w:val="00C019C3"/>
    <w:rsid w:val="00C03294"/>
    <w:rsid w:val="00C047A8"/>
    <w:rsid w:val="00C04D43"/>
    <w:rsid w:val="00C07B20"/>
    <w:rsid w:val="00C1046C"/>
    <w:rsid w:val="00C13B27"/>
    <w:rsid w:val="00C155E9"/>
    <w:rsid w:val="00C23FCF"/>
    <w:rsid w:val="00C2405B"/>
    <w:rsid w:val="00C2422C"/>
    <w:rsid w:val="00C31292"/>
    <w:rsid w:val="00C33279"/>
    <w:rsid w:val="00C369FB"/>
    <w:rsid w:val="00C37410"/>
    <w:rsid w:val="00C429E1"/>
    <w:rsid w:val="00C45E6F"/>
    <w:rsid w:val="00C60FA1"/>
    <w:rsid w:val="00C61438"/>
    <w:rsid w:val="00C62941"/>
    <w:rsid w:val="00C634E0"/>
    <w:rsid w:val="00C6485A"/>
    <w:rsid w:val="00C7433A"/>
    <w:rsid w:val="00C750C0"/>
    <w:rsid w:val="00C76267"/>
    <w:rsid w:val="00C76FD7"/>
    <w:rsid w:val="00C77ED1"/>
    <w:rsid w:val="00C82C76"/>
    <w:rsid w:val="00C903AA"/>
    <w:rsid w:val="00C948E8"/>
    <w:rsid w:val="00C948FF"/>
    <w:rsid w:val="00C94965"/>
    <w:rsid w:val="00C96BE8"/>
    <w:rsid w:val="00CA259E"/>
    <w:rsid w:val="00CA3DAB"/>
    <w:rsid w:val="00CA4A30"/>
    <w:rsid w:val="00CA69C4"/>
    <w:rsid w:val="00CA6B49"/>
    <w:rsid w:val="00CA7331"/>
    <w:rsid w:val="00CA7C23"/>
    <w:rsid w:val="00CB0B8E"/>
    <w:rsid w:val="00CB2B74"/>
    <w:rsid w:val="00CC29E7"/>
    <w:rsid w:val="00CC5D6B"/>
    <w:rsid w:val="00CC78CD"/>
    <w:rsid w:val="00CD687C"/>
    <w:rsid w:val="00CD7834"/>
    <w:rsid w:val="00CF04FA"/>
    <w:rsid w:val="00CF0F87"/>
    <w:rsid w:val="00CF10DD"/>
    <w:rsid w:val="00CF1FA3"/>
    <w:rsid w:val="00CF48AC"/>
    <w:rsid w:val="00CF5726"/>
    <w:rsid w:val="00CF682C"/>
    <w:rsid w:val="00D17694"/>
    <w:rsid w:val="00D24619"/>
    <w:rsid w:val="00D24FAD"/>
    <w:rsid w:val="00D34721"/>
    <w:rsid w:val="00D34BBB"/>
    <w:rsid w:val="00D3625F"/>
    <w:rsid w:val="00D440DE"/>
    <w:rsid w:val="00D44934"/>
    <w:rsid w:val="00D4633B"/>
    <w:rsid w:val="00D51169"/>
    <w:rsid w:val="00D54240"/>
    <w:rsid w:val="00D5561B"/>
    <w:rsid w:val="00D55B20"/>
    <w:rsid w:val="00D55F59"/>
    <w:rsid w:val="00D6041B"/>
    <w:rsid w:val="00D6183F"/>
    <w:rsid w:val="00D62683"/>
    <w:rsid w:val="00D639C7"/>
    <w:rsid w:val="00D647D0"/>
    <w:rsid w:val="00D65234"/>
    <w:rsid w:val="00D65BDE"/>
    <w:rsid w:val="00D66575"/>
    <w:rsid w:val="00D66A7C"/>
    <w:rsid w:val="00D67098"/>
    <w:rsid w:val="00D67BB0"/>
    <w:rsid w:val="00D711D6"/>
    <w:rsid w:val="00D7250D"/>
    <w:rsid w:val="00D74681"/>
    <w:rsid w:val="00D75FE6"/>
    <w:rsid w:val="00D765A6"/>
    <w:rsid w:val="00D77648"/>
    <w:rsid w:val="00D80A00"/>
    <w:rsid w:val="00D81674"/>
    <w:rsid w:val="00D87BE2"/>
    <w:rsid w:val="00D900C0"/>
    <w:rsid w:val="00DA5102"/>
    <w:rsid w:val="00DB2542"/>
    <w:rsid w:val="00DC0282"/>
    <w:rsid w:val="00DC7A96"/>
    <w:rsid w:val="00DD47C9"/>
    <w:rsid w:val="00DE4DCF"/>
    <w:rsid w:val="00DF4372"/>
    <w:rsid w:val="00DF4CC0"/>
    <w:rsid w:val="00DF720B"/>
    <w:rsid w:val="00DF7D89"/>
    <w:rsid w:val="00E01CB5"/>
    <w:rsid w:val="00E0364E"/>
    <w:rsid w:val="00E04125"/>
    <w:rsid w:val="00E05851"/>
    <w:rsid w:val="00E109C2"/>
    <w:rsid w:val="00E15113"/>
    <w:rsid w:val="00E1682C"/>
    <w:rsid w:val="00E20D2B"/>
    <w:rsid w:val="00E2507A"/>
    <w:rsid w:val="00E259DB"/>
    <w:rsid w:val="00E2715D"/>
    <w:rsid w:val="00E273E5"/>
    <w:rsid w:val="00E34115"/>
    <w:rsid w:val="00E40A02"/>
    <w:rsid w:val="00E4185A"/>
    <w:rsid w:val="00E443AD"/>
    <w:rsid w:val="00E45044"/>
    <w:rsid w:val="00E557B3"/>
    <w:rsid w:val="00E56A74"/>
    <w:rsid w:val="00E646C2"/>
    <w:rsid w:val="00E71F06"/>
    <w:rsid w:val="00E72C5E"/>
    <w:rsid w:val="00E74B5E"/>
    <w:rsid w:val="00E766FE"/>
    <w:rsid w:val="00E82BBA"/>
    <w:rsid w:val="00E82CB0"/>
    <w:rsid w:val="00E84DF3"/>
    <w:rsid w:val="00E92B06"/>
    <w:rsid w:val="00E96310"/>
    <w:rsid w:val="00EA1FE1"/>
    <w:rsid w:val="00EA2064"/>
    <w:rsid w:val="00EB1212"/>
    <w:rsid w:val="00EB1E41"/>
    <w:rsid w:val="00EB36F7"/>
    <w:rsid w:val="00EC02C8"/>
    <w:rsid w:val="00EC039C"/>
    <w:rsid w:val="00EC1569"/>
    <w:rsid w:val="00ED188B"/>
    <w:rsid w:val="00ED1967"/>
    <w:rsid w:val="00ED2908"/>
    <w:rsid w:val="00EE27C7"/>
    <w:rsid w:val="00EE3759"/>
    <w:rsid w:val="00EE54A3"/>
    <w:rsid w:val="00EE63F2"/>
    <w:rsid w:val="00EF2416"/>
    <w:rsid w:val="00EF437A"/>
    <w:rsid w:val="00EF4496"/>
    <w:rsid w:val="00EF5227"/>
    <w:rsid w:val="00EF53E6"/>
    <w:rsid w:val="00EF750F"/>
    <w:rsid w:val="00F02A9D"/>
    <w:rsid w:val="00F03463"/>
    <w:rsid w:val="00F049DB"/>
    <w:rsid w:val="00F116A3"/>
    <w:rsid w:val="00F11B6C"/>
    <w:rsid w:val="00F13F4D"/>
    <w:rsid w:val="00F14BE6"/>
    <w:rsid w:val="00F15A47"/>
    <w:rsid w:val="00F16BB5"/>
    <w:rsid w:val="00F233BF"/>
    <w:rsid w:val="00F25698"/>
    <w:rsid w:val="00F27543"/>
    <w:rsid w:val="00F44B67"/>
    <w:rsid w:val="00F47DFE"/>
    <w:rsid w:val="00F52A80"/>
    <w:rsid w:val="00F54C1A"/>
    <w:rsid w:val="00F573B9"/>
    <w:rsid w:val="00F607E4"/>
    <w:rsid w:val="00F63751"/>
    <w:rsid w:val="00F65DB8"/>
    <w:rsid w:val="00F71E86"/>
    <w:rsid w:val="00F733FF"/>
    <w:rsid w:val="00F7756E"/>
    <w:rsid w:val="00F82717"/>
    <w:rsid w:val="00F861D7"/>
    <w:rsid w:val="00F957FB"/>
    <w:rsid w:val="00FA0622"/>
    <w:rsid w:val="00FA212D"/>
    <w:rsid w:val="00FB0353"/>
    <w:rsid w:val="00FB27B7"/>
    <w:rsid w:val="00FB6B61"/>
    <w:rsid w:val="00FC0062"/>
    <w:rsid w:val="00FC2C34"/>
    <w:rsid w:val="00FC4645"/>
    <w:rsid w:val="00FC5A45"/>
    <w:rsid w:val="00FC607E"/>
    <w:rsid w:val="00FD15AC"/>
    <w:rsid w:val="00FD2973"/>
    <w:rsid w:val="00FD4523"/>
    <w:rsid w:val="00FD7726"/>
    <w:rsid w:val="00FE0D78"/>
    <w:rsid w:val="00FE172E"/>
    <w:rsid w:val="00FE238D"/>
    <w:rsid w:val="00FE7443"/>
    <w:rsid w:val="00FF0290"/>
    <w:rsid w:val="00FF3A49"/>
    <w:rsid w:val="00FF4CBB"/>
    <w:rsid w:val="00FF5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13F27"/>
  <w15:docId w15:val="{879B91CC-87FE-4566-BD70-234B7B5F2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o">
    <w:name w:val="Normal"/>
    <w:qFormat/>
    <w:rsid w:val="002F4972"/>
    <w:rPr>
      <w:noProof/>
      <w:lang w:val="bs-Latn-BA"/>
    </w:rPr>
  </w:style>
  <w:style w:type="character" w:default="1" w:styleId="Zadanifontparagrafa">
    <w:name w:val="Default Paragraph Font"/>
    <w:uiPriority w:val="1"/>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spiska">
    <w:name w:val="No List"/>
    <w:uiPriority w:val="99"/>
    <w:semiHidden/>
    <w:unhideWhenUsed/>
  </w:style>
  <w:style w:type="paragraph" w:styleId="Zaglavlje">
    <w:name w:val="header"/>
    <w:basedOn w:val="Normalno"/>
    <w:link w:val="ZaglavljeZnak"/>
    <w:uiPriority w:val="99"/>
    <w:unhideWhenUsed/>
    <w:rsid w:val="00FF50D7"/>
    <w:pPr>
      <w:tabs>
        <w:tab w:val="center" w:pos="4680"/>
        <w:tab w:val="right" w:pos="9360"/>
      </w:tabs>
      <w:spacing w:after="0" w:line="240" w:lineRule="auto"/>
    </w:pPr>
  </w:style>
  <w:style w:type="character" w:customStyle="1" w:styleId="ZaglavljeZnak">
    <w:name w:val="Zaglavlje Znak"/>
    <w:basedOn w:val="Zadanifontparagrafa"/>
    <w:link w:val="Zaglavlje"/>
    <w:uiPriority w:val="99"/>
    <w:rsid w:val="00FF50D7"/>
  </w:style>
  <w:style w:type="paragraph" w:styleId="Podnoje">
    <w:name w:val="footer"/>
    <w:basedOn w:val="Normalno"/>
    <w:link w:val="PodnojeZnak"/>
    <w:uiPriority w:val="99"/>
    <w:unhideWhenUsed/>
    <w:rsid w:val="00FF50D7"/>
    <w:pPr>
      <w:tabs>
        <w:tab w:val="center" w:pos="4680"/>
        <w:tab w:val="right" w:pos="9360"/>
      </w:tabs>
      <w:spacing w:after="0" w:line="240" w:lineRule="auto"/>
    </w:pPr>
  </w:style>
  <w:style w:type="character" w:customStyle="1" w:styleId="PodnojeZnak">
    <w:name w:val="Podnožje Znak"/>
    <w:basedOn w:val="Zadanifontparagrafa"/>
    <w:link w:val="Podnoje"/>
    <w:uiPriority w:val="99"/>
    <w:rsid w:val="00FF50D7"/>
  </w:style>
  <w:style w:type="character" w:styleId="Hiperveza">
    <w:name w:val="Hyperlink"/>
    <w:basedOn w:val="Zadanifontparagrafa"/>
    <w:uiPriority w:val="99"/>
    <w:unhideWhenUsed/>
    <w:rsid w:val="00FF50D7"/>
    <w:rPr>
      <w:color w:val="0563C1" w:themeColor="hyperlink"/>
      <w:u w:val="single"/>
    </w:rPr>
  </w:style>
  <w:style w:type="table" w:styleId="Koordinatnamreatabele">
    <w:name w:val="Table Grid"/>
    <w:basedOn w:val="Normalnatabela"/>
    <w:uiPriority w:val="39"/>
    <w:rsid w:val="00FF50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ubalonu">
    <w:name w:val="Balloon Text"/>
    <w:basedOn w:val="Normalno"/>
    <w:link w:val="TekstubalonuZnak"/>
    <w:uiPriority w:val="99"/>
    <w:semiHidden/>
    <w:unhideWhenUsed/>
    <w:rsid w:val="009321FA"/>
    <w:pPr>
      <w:spacing w:after="0" w:line="240" w:lineRule="auto"/>
    </w:pPr>
    <w:rPr>
      <w:rFonts w:ascii="Segoe UI" w:hAnsi="Segoe UI" w:cs="Segoe UI"/>
      <w:sz w:val="18"/>
      <w:szCs w:val="18"/>
    </w:rPr>
  </w:style>
  <w:style w:type="character" w:customStyle="1" w:styleId="TekstubalonuZnak">
    <w:name w:val="Tekst u balonu Znak"/>
    <w:basedOn w:val="Zadanifontparagrafa"/>
    <w:link w:val="Tekstubalonu"/>
    <w:uiPriority w:val="99"/>
    <w:semiHidden/>
    <w:rsid w:val="009321FA"/>
    <w:rPr>
      <w:rFonts w:ascii="Segoe UI" w:hAnsi="Segoe UI" w:cs="Segoe UI"/>
      <w:sz w:val="18"/>
      <w:szCs w:val="18"/>
    </w:rPr>
  </w:style>
  <w:style w:type="paragraph" w:styleId="Paragrafspiska">
    <w:name w:val="List Paragraph"/>
    <w:basedOn w:val="Normalno"/>
    <w:uiPriority w:val="34"/>
    <w:qFormat/>
    <w:rsid w:val="003F5ECC"/>
    <w:pPr>
      <w:ind w:left="720"/>
      <w:contextualSpacing/>
    </w:pPr>
  </w:style>
  <w:style w:type="paragraph" w:styleId="Tekstfusnote">
    <w:name w:val="footnote text"/>
    <w:basedOn w:val="Normalno"/>
    <w:link w:val="TekstfusnoteZnak"/>
    <w:uiPriority w:val="99"/>
    <w:semiHidden/>
    <w:unhideWhenUsed/>
    <w:rsid w:val="008860E2"/>
    <w:pPr>
      <w:spacing w:after="0" w:line="240" w:lineRule="auto"/>
    </w:pPr>
    <w:rPr>
      <w:sz w:val="20"/>
      <w:szCs w:val="20"/>
    </w:rPr>
  </w:style>
  <w:style w:type="character" w:customStyle="1" w:styleId="TekstfusnoteZnak">
    <w:name w:val="Tekst fusnote Znak"/>
    <w:basedOn w:val="Zadanifontparagrafa"/>
    <w:link w:val="Tekstfusnote"/>
    <w:uiPriority w:val="99"/>
    <w:semiHidden/>
    <w:rsid w:val="008860E2"/>
    <w:rPr>
      <w:sz w:val="20"/>
      <w:szCs w:val="20"/>
    </w:rPr>
  </w:style>
  <w:style w:type="character" w:styleId="Referencafusnote">
    <w:name w:val="footnote reference"/>
    <w:basedOn w:val="Zadanifontparagrafa"/>
    <w:uiPriority w:val="99"/>
    <w:semiHidden/>
    <w:unhideWhenUsed/>
    <w:rsid w:val="008860E2"/>
    <w:rPr>
      <w:vertAlign w:val="superscript"/>
    </w:rPr>
  </w:style>
  <w:style w:type="paragraph" w:customStyle="1" w:styleId="Normalno1">
    <w:name w:val="Normalno1"/>
    <w:basedOn w:val="Normalno"/>
    <w:rsid w:val="0056047C"/>
    <w:pPr>
      <w:spacing w:before="100" w:beforeAutospacing="1" w:after="100" w:afterAutospacing="1" w:line="240" w:lineRule="auto"/>
    </w:pPr>
    <w:rPr>
      <w:rFonts w:ascii="Times New Roman" w:eastAsia="Times New Roman" w:hAnsi="Times New Roman" w:cs="Times New Roman"/>
      <w:sz w:val="24"/>
      <w:szCs w:val="24"/>
      <w:lang w:val="sr-Latn-BA" w:eastAsia="sr-Latn-BA"/>
    </w:rPr>
  </w:style>
  <w:style w:type="paragraph" w:customStyle="1" w:styleId="wyq110---naslov-clana">
    <w:name w:val="wyq110---naslov-clana"/>
    <w:basedOn w:val="Normalno"/>
    <w:rsid w:val="0056047C"/>
    <w:pPr>
      <w:spacing w:before="100" w:beforeAutospacing="1" w:after="100" w:afterAutospacing="1" w:line="240" w:lineRule="auto"/>
    </w:pPr>
    <w:rPr>
      <w:rFonts w:ascii="Times New Roman" w:eastAsia="Times New Roman" w:hAnsi="Times New Roman" w:cs="Times New Roman"/>
      <w:sz w:val="24"/>
      <w:szCs w:val="24"/>
      <w:lang w:val="sr-Latn-BA" w:eastAsia="sr-Latn-BA"/>
    </w:rPr>
  </w:style>
  <w:style w:type="paragraph" w:customStyle="1" w:styleId="clan">
    <w:name w:val="clan"/>
    <w:basedOn w:val="Normalno"/>
    <w:rsid w:val="0056047C"/>
    <w:pPr>
      <w:spacing w:before="100" w:beforeAutospacing="1" w:after="100" w:afterAutospacing="1" w:line="240" w:lineRule="auto"/>
    </w:pPr>
    <w:rPr>
      <w:rFonts w:ascii="Times New Roman" w:eastAsia="Times New Roman" w:hAnsi="Times New Roman" w:cs="Times New Roman"/>
      <w:sz w:val="24"/>
      <w:szCs w:val="24"/>
      <w:lang w:val="sr-Latn-BA" w:eastAsia="sr-Latn-BA"/>
    </w:rPr>
  </w:style>
  <w:style w:type="character" w:customStyle="1" w:styleId="fontstyle01">
    <w:name w:val="fontstyle01"/>
    <w:basedOn w:val="Zadanifontparagrafa"/>
    <w:rsid w:val="005647B1"/>
    <w:rPr>
      <w:rFonts w:ascii="TimesNewRomanPS-BoldMT" w:hAnsi="TimesNewRomanPS-BoldMT" w:hint="default"/>
      <w:b/>
      <w:bCs/>
      <w:i w:val="0"/>
      <w:iCs w:val="0"/>
      <w:color w:val="000000"/>
      <w:sz w:val="24"/>
      <w:szCs w:val="24"/>
    </w:rPr>
  </w:style>
  <w:style w:type="character" w:customStyle="1" w:styleId="Nerijeenopominjanje1">
    <w:name w:val="Neriješeno pominjanje1"/>
    <w:basedOn w:val="Zadanifontparagrafa"/>
    <w:uiPriority w:val="99"/>
    <w:semiHidden/>
    <w:unhideWhenUsed/>
    <w:rsid w:val="00226E7C"/>
    <w:rPr>
      <w:color w:val="605E5C"/>
      <w:shd w:val="clear" w:color="auto" w:fill="E1DFDD"/>
    </w:rPr>
  </w:style>
  <w:style w:type="character" w:styleId="Praenahiperveza">
    <w:name w:val="FollowedHyperlink"/>
    <w:basedOn w:val="Zadanifontparagrafa"/>
    <w:uiPriority w:val="99"/>
    <w:semiHidden/>
    <w:unhideWhenUsed/>
    <w:rsid w:val="00226E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62815">
      <w:bodyDiv w:val="1"/>
      <w:marLeft w:val="0"/>
      <w:marRight w:val="0"/>
      <w:marTop w:val="0"/>
      <w:marBottom w:val="0"/>
      <w:divBdr>
        <w:top w:val="none" w:sz="0" w:space="0" w:color="auto"/>
        <w:left w:val="none" w:sz="0" w:space="0" w:color="auto"/>
        <w:bottom w:val="none" w:sz="0" w:space="0" w:color="auto"/>
        <w:right w:val="none" w:sz="0" w:space="0" w:color="auto"/>
      </w:divBdr>
    </w:div>
    <w:div w:id="138421353">
      <w:bodyDiv w:val="1"/>
      <w:marLeft w:val="0"/>
      <w:marRight w:val="0"/>
      <w:marTop w:val="0"/>
      <w:marBottom w:val="0"/>
      <w:divBdr>
        <w:top w:val="none" w:sz="0" w:space="0" w:color="auto"/>
        <w:left w:val="none" w:sz="0" w:space="0" w:color="auto"/>
        <w:bottom w:val="none" w:sz="0" w:space="0" w:color="auto"/>
        <w:right w:val="none" w:sz="0" w:space="0" w:color="auto"/>
      </w:divBdr>
    </w:div>
    <w:div w:id="157549342">
      <w:bodyDiv w:val="1"/>
      <w:marLeft w:val="0"/>
      <w:marRight w:val="0"/>
      <w:marTop w:val="0"/>
      <w:marBottom w:val="0"/>
      <w:divBdr>
        <w:top w:val="none" w:sz="0" w:space="0" w:color="auto"/>
        <w:left w:val="none" w:sz="0" w:space="0" w:color="auto"/>
        <w:bottom w:val="none" w:sz="0" w:space="0" w:color="auto"/>
        <w:right w:val="none" w:sz="0" w:space="0" w:color="auto"/>
      </w:divBdr>
    </w:div>
    <w:div w:id="161704116">
      <w:bodyDiv w:val="1"/>
      <w:marLeft w:val="0"/>
      <w:marRight w:val="0"/>
      <w:marTop w:val="0"/>
      <w:marBottom w:val="0"/>
      <w:divBdr>
        <w:top w:val="none" w:sz="0" w:space="0" w:color="auto"/>
        <w:left w:val="none" w:sz="0" w:space="0" w:color="auto"/>
        <w:bottom w:val="none" w:sz="0" w:space="0" w:color="auto"/>
        <w:right w:val="none" w:sz="0" w:space="0" w:color="auto"/>
      </w:divBdr>
    </w:div>
    <w:div w:id="680277546">
      <w:bodyDiv w:val="1"/>
      <w:marLeft w:val="0"/>
      <w:marRight w:val="0"/>
      <w:marTop w:val="0"/>
      <w:marBottom w:val="0"/>
      <w:divBdr>
        <w:top w:val="none" w:sz="0" w:space="0" w:color="auto"/>
        <w:left w:val="none" w:sz="0" w:space="0" w:color="auto"/>
        <w:bottom w:val="none" w:sz="0" w:space="0" w:color="auto"/>
        <w:right w:val="none" w:sz="0" w:space="0" w:color="auto"/>
      </w:divBdr>
    </w:div>
    <w:div w:id="719745227">
      <w:bodyDiv w:val="1"/>
      <w:marLeft w:val="0"/>
      <w:marRight w:val="0"/>
      <w:marTop w:val="0"/>
      <w:marBottom w:val="0"/>
      <w:divBdr>
        <w:top w:val="none" w:sz="0" w:space="0" w:color="auto"/>
        <w:left w:val="none" w:sz="0" w:space="0" w:color="auto"/>
        <w:bottom w:val="none" w:sz="0" w:space="0" w:color="auto"/>
        <w:right w:val="none" w:sz="0" w:space="0" w:color="auto"/>
      </w:divBdr>
    </w:div>
    <w:div w:id="929587157">
      <w:bodyDiv w:val="1"/>
      <w:marLeft w:val="0"/>
      <w:marRight w:val="0"/>
      <w:marTop w:val="0"/>
      <w:marBottom w:val="0"/>
      <w:divBdr>
        <w:top w:val="none" w:sz="0" w:space="0" w:color="auto"/>
        <w:left w:val="none" w:sz="0" w:space="0" w:color="auto"/>
        <w:bottom w:val="none" w:sz="0" w:space="0" w:color="auto"/>
        <w:right w:val="none" w:sz="0" w:space="0" w:color="auto"/>
      </w:divBdr>
    </w:div>
    <w:div w:id="1185561583">
      <w:bodyDiv w:val="1"/>
      <w:marLeft w:val="0"/>
      <w:marRight w:val="0"/>
      <w:marTop w:val="0"/>
      <w:marBottom w:val="0"/>
      <w:divBdr>
        <w:top w:val="none" w:sz="0" w:space="0" w:color="auto"/>
        <w:left w:val="none" w:sz="0" w:space="0" w:color="auto"/>
        <w:bottom w:val="none" w:sz="0" w:space="0" w:color="auto"/>
        <w:right w:val="none" w:sz="0" w:space="0" w:color="auto"/>
      </w:divBdr>
    </w:div>
    <w:div w:id="1266381459">
      <w:bodyDiv w:val="1"/>
      <w:marLeft w:val="0"/>
      <w:marRight w:val="0"/>
      <w:marTop w:val="0"/>
      <w:marBottom w:val="0"/>
      <w:divBdr>
        <w:top w:val="none" w:sz="0" w:space="0" w:color="auto"/>
        <w:left w:val="none" w:sz="0" w:space="0" w:color="auto"/>
        <w:bottom w:val="none" w:sz="0" w:space="0" w:color="auto"/>
        <w:right w:val="none" w:sz="0" w:space="0" w:color="auto"/>
      </w:divBdr>
    </w:div>
    <w:div w:id="1268659111">
      <w:bodyDiv w:val="1"/>
      <w:marLeft w:val="0"/>
      <w:marRight w:val="0"/>
      <w:marTop w:val="0"/>
      <w:marBottom w:val="0"/>
      <w:divBdr>
        <w:top w:val="none" w:sz="0" w:space="0" w:color="auto"/>
        <w:left w:val="none" w:sz="0" w:space="0" w:color="auto"/>
        <w:bottom w:val="none" w:sz="0" w:space="0" w:color="auto"/>
        <w:right w:val="none" w:sz="0" w:space="0" w:color="auto"/>
      </w:divBdr>
    </w:div>
    <w:div w:id="1445541561">
      <w:bodyDiv w:val="1"/>
      <w:marLeft w:val="0"/>
      <w:marRight w:val="0"/>
      <w:marTop w:val="0"/>
      <w:marBottom w:val="0"/>
      <w:divBdr>
        <w:top w:val="none" w:sz="0" w:space="0" w:color="auto"/>
        <w:left w:val="none" w:sz="0" w:space="0" w:color="auto"/>
        <w:bottom w:val="none" w:sz="0" w:space="0" w:color="auto"/>
        <w:right w:val="none" w:sz="0" w:space="0" w:color="auto"/>
      </w:divBdr>
    </w:div>
    <w:div w:id="1516731378">
      <w:bodyDiv w:val="1"/>
      <w:marLeft w:val="0"/>
      <w:marRight w:val="0"/>
      <w:marTop w:val="0"/>
      <w:marBottom w:val="0"/>
      <w:divBdr>
        <w:top w:val="none" w:sz="0" w:space="0" w:color="auto"/>
        <w:left w:val="none" w:sz="0" w:space="0" w:color="auto"/>
        <w:bottom w:val="none" w:sz="0" w:space="0" w:color="auto"/>
        <w:right w:val="none" w:sz="0" w:space="0" w:color="auto"/>
      </w:divBdr>
    </w:div>
    <w:div w:id="1529104456">
      <w:bodyDiv w:val="1"/>
      <w:marLeft w:val="0"/>
      <w:marRight w:val="0"/>
      <w:marTop w:val="0"/>
      <w:marBottom w:val="0"/>
      <w:divBdr>
        <w:top w:val="none" w:sz="0" w:space="0" w:color="auto"/>
        <w:left w:val="none" w:sz="0" w:space="0" w:color="auto"/>
        <w:bottom w:val="none" w:sz="0" w:space="0" w:color="auto"/>
        <w:right w:val="none" w:sz="0" w:space="0" w:color="auto"/>
      </w:divBdr>
    </w:div>
    <w:div w:id="1589851978">
      <w:bodyDiv w:val="1"/>
      <w:marLeft w:val="0"/>
      <w:marRight w:val="0"/>
      <w:marTop w:val="0"/>
      <w:marBottom w:val="0"/>
      <w:divBdr>
        <w:top w:val="none" w:sz="0" w:space="0" w:color="auto"/>
        <w:left w:val="none" w:sz="0" w:space="0" w:color="auto"/>
        <w:bottom w:val="none" w:sz="0" w:space="0" w:color="auto"/>
        <w:right w:val="none" w:sz="0" w:space="0" w:color="auto"/>
      </w:divBdr>
    </w:div>
    <w:div w:id="1650524281">
      <w:bodyDiv w:val="1"/>
      <w:marLeft w:val="0"/>
      <w:marRight w:val="0"/>
      <w:marTop w:val="0"/>
      <w:marBottom w:val="0"/>
      <w:divBdr>
        <w:top w:val="none" w:sz="0" w:space="0" w:color="auto"/>
        <w:left w:val="none" w:sz="0" w:space="0" w:color="auto"/>
        <w:bottom w:val="none" w:sz="0" w:space="0" w:color="auto"/>
        <w:right w:val="none" w:sz="0" w:space="0" w:color="auto"/>
      </w:divBdr>
    </w:div>
    <w:div w:id="1685744634">
      <w:bodyDiv w:val="1"/>
      <w:marLeft w:val="0"/>
      <w:marRight w:val="0"/>
      <w:marTop w:val="0"/>
      <w:marBottom w:val="0"/>
      <w:divBdr>
        <w:top w:val="none" w:sz="0" w:space="0" w:color="auto"/>
        <w:left w:val="none" w:sz="0" w:space="0" w:color="auto"/>
        <w:bottom w:val="none" w:sz="0" w:space="0" w:color="auto"/>
        <w:right w:val="none" w:sz="0" w:space="0" w:color="auto"/>
      </w:divBdr>
    </w:div>
    <w:div w:id="1737971113">
      <w:bodyDiv w:val="1"/>
      <w:marLeft w:val="0"/>
      <w:marRight w:val="0"/>
      <w:marTop w:val="0"/>
      <w:marBottom w:val="0"/>
      <w:divBdr>
        <w:top w:val="none" w:sz="0" w:space="0" w:color="auto"/>
        <w:left w:val="none" w:sz="0" w:space="0" w:color="auto"/>
        <w:bottom w:val="none" w:sz="0" w:space="0" w:color="auto"/>
        <w:right w:val="none" w:sz="0" w:space="0" w:color="auto"/>
      </w:divBdr>
    </w:div>
    <w:div w:id="1867910283">
      <w:bodyDiv w:val="1"/>
      <w:marLeft w:val="0"/>
      <w:marRight w:val="0"/>
      <w:marTop w:val="0"/>
      <w:marBottom w:val="0"/>
      <w:divBdr>
        <w:top w:val="none" w:sz="0" w:space="0" w:color="auto"/>
        <w:left w:val="none" w:sz="0" w:space="0" w:color="auto"/>
        <w:bottom w:val="none" w:sz="0" w:space="0" w:color="auto"/>
        <w:right w:val="none" w:sz="0" w:space="0" w:color="auto"/>
      </w:divBdr>
    </w:div>
    <w:div w:id="1983539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750396-0CF7-4981-8B72-C712D7130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3651</Words>
  <Characters>20815</Characters>
  <Application>Microsoft Office Word</Application>
  <DocSecurity>0</DocSecurity>
  <Lines>173</Lines>
  <Paragraphs>48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24418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Advokat</cp:lastModifiedBy>
  <cp:revision>12</cp:revision>
  <cp:lastPrinted>2026-03-13T12:16:00Z</cp:lastPrinted>
  <dcterms:created xsi:type="dcterms:W3CDTF">2025-08-14T12:59:00Z</dcterms:created>
  <dcterms:modified xsi:type="dcterms:W3CDTF">2026-03-13T12:16:00Z</dcterms:modified>
</cp:coreProperties>
</file>